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A6" w:rsidRPr="00BE42A6" w:rsidRDefault="00BE42A6" w:rsidP="00BE42A6">
      <w:pPr>
        <w:pStyle w:val="a7"/>
        <w:rPr>
          <w:rFonts w:ascii="Arial" w:hAnsi="Arial" w:cs="Arial"/>
          <w:sz w:val="24"/>
          <w:szCs w:val="24"/>
          <w:lang w:val="bg-BG"/>
        </w:rPr>
      </w:pPr>
      <w:r w:rsidRPr="00BE42A6">
        <w:rPr>
          <w:rFonts w:ascii="Arial" w:hAnsi="Arial" w:cs="Arial"/>
          <w:sz w:val="24"/>
          <w:szCs w:val="24"/>
          <w:lang w:val="bg-BG"/>
        </w:rPr>
        <w:t>УТВЪРДИЛ: /п/                                                        СЪГЛАСУВАЛ: /п/</w:t>
      </w:r>
    </w:p>
    <w:p w:rsidR="00BE42A6" w:rsidRPr="00BE42A6" w:rsidRDefault="00BE42A6" w:rsidP="00BE42A6">
      <w:pPr>
        <w:pStyle w:val="a7"/>
        <w:rPr>
          <w:rFonts w:ascii="Arial" w:hAnsi="Arial" w:cs="Arial"/>
          <w:sz w:val="24"/>
          <w:szCs w:val="24"/>
          <w:lang w:val="bg-BG"/>
        </w:rPr>
      </w:pPr>
    </w:p>
    <w:p w:rsidR="00BE42A6" w:rsidRDefault="00BE42A6" w:rsidP="00BE42A6">
      <w:pPr>
        <w:pStyle w:val="a7"/>
        <w:rPr>
          <w:rFonts w:ascii="Arial" w:hAnsi="Arial" w:cs="Arial"/>
          <w:sz w:val="24"/>
          <w:szCs w:val="24"/>
          <w:lang w:val="bg-BG"/>
        </w:rPr>
      </w:pPr>
      <w:r w:rsidRPr="00BE42A6">
        <w:rPr>
          <w:rFonts w:ascii="Arial" w:hAnsi="Arial" w:cs="Arial"/>
          <w:sz w:val="24"/>
          <w:szCs w:val="24"/>
          <w:lang w:val="bg-BG"/>
        </w:rPr>
        <w:t xml:space="preserve">Д-Р ЕМИЛ </w:t>
      </w:r>
      <w:r>
        <w:rPr>
          <w:rFonts w:ascii="Arial" w:hAnsi="Arial" w:cs="Arial"/>
          <w:sz w:val="24"/>
          <w:szCs w:val="24"/>
          <w:lang w:val="bg-BG"/>
        </w:rPr>
        <w:t xml:space="preserve"> </w:t>
      </w:r>
      <w:r w:rsidRPr="00BE42A6">
        <w:rPr>
          <w:rFonts w:ascii="Arial" w:hAnsi="Arial" w:cs="Arial"/>
          <w:sz w:val="24"/>
          <w:szCs w:val="24"/>
          <w:lang w:val="bg-BG"/>
        </w:rPr>
        <w:t xml:space="preserve">КАБАИВАНОВ            </w:t>
      </w:r>
      <w:r>
        <w:rPr>
          <w:rFonts w:ascii="Arial" w:hAnsi="Arial" w:cs="Arial"/>
          <w:sz w:val="24"/>
          <w:szCs w:val="24"/>
          <w:lang w:val="bg-BG"/>
        </w:rPr>
        <w:t xml:space="preserve">             </w:t>
      </w:r>
      <w:r w:rsidRPr="00BE42A6">
        <w:rPr>
          <w:rFonts w:ascii="Arial" w:hAnsi="Arial" w:cs="Arial"/>
          <w:sz w:val="24"/>
          <w:szCs w:val="24"/>
          <w:lang w:val="bg-BG"/>
        </w:rPr>
        <w:t>ДАНИ</w:t>
      </w:r>
      <w:r>
        <w:rPr>
          <w:rFonts w:ascii="Arial" w:hAnsi="Arial" w:cs="Arial"/>
          <w:sz w:val="24"/>
          <w:szCs w:val="24"/>
          <w:lang w:val="bg-BG"/>
        </w:rPr>
        <w:t xml:space="preserve"> </w:t>
      </w:r>
      <w:r w:rsidRPr="00BE42A6">
        <w:rPr>
          <w:rFonts w:ascii="Arial" w:hAnsi="Arial" w:cs="Arial"/>
          <w:sz w:val="24"/>
          <w:szCs w:val="24"/>
          <w:lang w:val="bg-BG"/>
        </w:rPr>
        <w:t xml:space="preserve"> КАНАЗИРЕВА</w:t>
      </w:r>
    </w:p>
    <w:p w:rsidR="00BE42A6" w:rsidRPr="00BE42A6" w:rsidRDefault="00BE42A6" w:rsidP="00BE42A6">
      <w:pPr>
        <w:pStyle w:val="a7"/>
        <w:rPr>
          <w:rFonts w:ascii="Arial" w:hAnsi="Arial" w:cs="Arial"/>
          <w:sz w:val="24"/>
          <w:szCs w:val="24"/>
          <w:lang w:val="bg-BG"/>
        </w:rPr>
      </w:pPr>
      <w:r w:rsidRPr="00BE42A6">
        <w:rPr>
          <w:rFonts w:ascii="Arial" w:hAnsi="Arial" w:cs="Arial"/>
          <w:sz w:val="24"/>
          <w:szCs w:val="24"/>
          <w:lang w:val="bg-BG"/>
        </w:rPr>
        <w:t>Кмет на Община Карлово</w:t>
      </w:r>
      <w:r>
        <w:rPr>
          <w:rFonts w:ascii="Arial" w:hAnsi="Arial" w:cs="Arial"/>
          <w:sz w:val="24"/>
          <w:szCs w:val="24"/>
          <w:lang w:val="bg-BG"/>
        </w:rPr>
        <w:t xml:space="preserve"> и                  </w:t>
      </w:r>
      <w:r w:rsidRPr="00BE42A6">
        <w:rPr>
          <w:rFonts w:ascii="Arial" w:hAnsi="Arial" w:cs="Arial"/>
          <w:sz w:val="24"/>
          <w:szCs w:val="24"/>
          <w:lang w:val="bg-BG"/>
        </w:rPr>
        <w:t xml:space="preserve">  Областен управител на област Пловдив</w:t>
      </w:r>
      <w:r>
        <w:rPr>
          <w:rFonts w:ascii="Arial" w:hAnsi="Arial" w:cs="Arial"/>
          <w:sz w:val="24"/>
          <w:szCs w:val="24"/>
          <w:lang w:val="bg-BG"/>
        </w:rPr>
        <w:t xml:space="preserve">     </w:t>
      </w:r>
      <w:r w:rsidRPr="00BE42A6">
        <w:rPr>
          <w:rFonts w:ascii="Arial" w:hAnsi="Arial" w:cs="Arial"/>
          <w:sz w:val="24"/>
          <w:szCs w:val="24"/>
          <w:lang w:val="bg-BG"/>
        </w:rPr>
        <w:t>Председател на Общински</w:t>
      </w:r>
      <w:r>
        <w:rPr>
          <w:rFonts w:ascii="Arial" w:hAnsi="Arial" w:cs="Arial"/>
          <w:sz w:val="24"/>
          <w:szCs w:val="24"/>
          <w:lang w:val="bg-BG"/>
        </w:rPr>
        <w:t xml:space="preserve"> съвет            </w:t>
      </w:r>
      <w:r w:rsidRPr="00BE42A6">
        <w:rPr>
          <w:rFonts w:ascii="Arial" w:hAnsi="Arial" w:cs="Arial"/>
          <w:sz w:val="24"/>
          <w:szCs w:val="24"/>
          <w:lang w:val="bg-BG"/>
        </w:rPr>
        <w:t xml:space="preserve">и Председател на Областния съвет             </w:t>
      </w:r>
    </w:p>
    <w:p w:rsidR="00417D5E" w:rsidRPr="00BE42A6" w:rsidRDefault="00BE42A6" w:rsidP="00BE42A6">
      <w:pPr>
        <w:pStyle w:val="a7"/>
        <w:rPr>
          <w:rFonts w:ascii="Arial" w:hAnsi="Arial" w:cs="Arial"/>
          <w:sz w:val="24"/>
          <w:szCs w:val="24"/>
          <w:lang w:val="bg-BG"/>
        </w:rPr>
      </w:pPr>
      <w:r w:rsidRPr="00BE42A6">
        <w:rPr>
          <w:rFonts w:ascii="Arial" w:hAnsi="Arial" w:cs="Arial"/>
          <w:sz w:val="24"/>
          <w:szCs w:val="24"/>
          <w:lang w:val="bg-BG"/>
        </w:rPr>
        <w:t>за намаляване на риска</w:t>
      </w:r>
      <w:r>
        <w:rPr>
          <w:rFonts w:ascii="Arial" w:hAnsi="Arial" w:cs="Arial"/>
          <w:sz w:val="24"/>
          <w:szCs w:val="24"/>
          <w:lang w:val="bg-BG"/>
        </w:rPr>
        <w:t xml:space="preserve"> от бедствия      </w:t>
      </w:r>
      <w:r w:rsidRPr="00BE42A6">
        <w:rPr>
          <w:rFonts w:ascii="Arial" w:hAnsi="Arial" w:cs="Arial"/>
          <w:sz w:val="24"/>
          <w:szCs w:val="24"/>
          <w:lang w:val="bg-BG"/>
        </w:rPr>
        <w:t>за намаляване на риска от бедствия</w:t>
      </w:r>
    </w:p>
    <w:p w:rsidR="000D7143" w:rsidRPr="00BE42A6" w:rsidRDefault="000D7143" w:rsidP="00BE42A6">
      <w:pPr>
        <w:pStyle w:val="a7"/>
        <w:rPr>
          <w:rFonts w:ascii="Arial" w:hAnsi="Arial" w:cs="Arial"/>
          <w:sz w:val="24"/>
          <w:szCs w:val="24"/>
          <w:lang w:val="bg-BG"/>
        </w:rPr>
      </w:pPr>
    </w:p>
    <w:p w:rsidR="00B457C5" w:rsidRDefault="00B457C5" w:rsidP="00246894">
      <w:pPr>
        <w:shd w:val="clear" w:color="auto" w:fill="FFFFFF"/>
        <w:spacing w:after="75" w:line="240" w:lineRule="auto"/>
        <w:jc w:val="center"/>
        <w:outlineLvl w:val="0"/>
        <w:rPr>
          <w:rFonts w:ascii="Arial" w:hAnsi="Arial" w:cs="Arial"/>
          <w:kern w:val="36"/>
          <w:sz w:val="51"/>
          <w:szCs w:val="51"/>
          <w:lang w:val="bg-BG" w:eastAsia="bg-BG" w:bidi="ar-SA"/>
        </w:rPr>
      </w:pPr>
    </w:p>
    <w:p w:rsidR="00B457C5" w:rsidRDefault="00B457C5" w:rsidP="00246894">
      <w:pPr>
        <w:shd w:val="clear" w:color="auto" w:fill="FFFFFF"/>
        <w:spacing w:after="75" w:line="240" w:lineRule="auto"/>
        <w:jc w:val="center"/>
        <w:outlineLvl w:val="0"/>
        <w:rPr>
          <w:rFonts w:ascii="Arial" w:hAnsi="Arial" w:cs="Arial"/>
          <w:kern w:val="36"/>
          <w:sz w:val="51"/>
          <w:szCs w:val="51"/>
          <w:lang w:val="bg-BG" w:eastAsia="bg-BG" w:bidi="ar-SA"/>
        </w:rPr>
      </w:pPr>
    </w:p>
    <w:p w:rsidR="00B457C5" w:rsidRDefault="00B457C5" w:rsidP="00246894">
      <w:pPr>
        <w:shd w:val="clear" w:color="auto" w:fill="FFFFFF"/>
        <w:spacing w:after="75" w:line="240" w:lineRule="auto"/>
        <w:jc w:val="center"/>
        <w:outlineLvl w:val="0"/>
        <w:rPr>
          <w:rFonts w:ascii="Arial" w:hAnsi="Arial" w:cs="Arial"/>
          <w:kern w:val="36"/>
          <w:sz w:val="51"/>
          <w:szCs w:val="51"/>
          <w:lang w:val="bg-BG" w:eastAsia="bg-BG" w:bidi="ar-SA"/>
        </w:rPr>
      </w:pPr>
    </w:p>
    <w:p w:rsidR="00B457C5" w:rsidRDefault="00B457C5" w:rsidP="00246894">
      <w:pPr>
        <w:shd w:val="clear" w:color="auto" w:fill="FFFFFF"/>
        <w:spacing w:after="75" w:line="240" w:lineRule="auto"/>
        <w:jc w:val="center"/>
        <w:outlineLvl w:val="0"/>
        <w:rPr>
          <w:rFonts w:ascii="Arial" w:hAnsi="Arial" w:cs="Arial"/>
          <w:kern w:val="36"/>
          <w:sz w:val="51"/>
          <w:szCs w:val="51"/>
          <w:lang w:val="bg-BG" w:eastAsia="bg-BG" w:bidi="ar-SA"/>
        </w:rPr>
      </w:pPr>
    </w:p>
    <w:p w:rsidR="00246894" w:rsidRPr="00246894" w:rsidRDefault="00246894" w:rsidP="00246894">
      <w:pPr>
        <w:shd w:val="clear" w:color="auto" w:fill="FFFFFF"/>
        <w:spacing w:after="75" w:line="240" w:lineRule="auto"/>
        <w:jc w:val="center"/>
        <w:outlineLvl w:val="0"/>
        <w:rPr>
          <w:rFonts w:ascii="Arial" w:hAnsi="Arial" w:cs="Arial"/>
          <w:kern w:val="36"/>
          <w:sz w:val="51"/>
          <w:szCs w:val="51"/>
          <w:lang w:val="bg-BG" w:eastAsia="bg-BG" w:bidi="ar-SA"/>
        </w:rPr>
      </w:pPr>
      <w:r w:rsidRPr="00246894">
        <w:rPr>
          <w:rFonts w:ascii="Arial" w:hAnsi="Arial" w:cs="Arial"/>
          <w:kern w:val="36"/>
          <w:sz w:val="51"/>
          <w:szCs w:val="51"/>
          <w:lang w:val="bg-BG" w:eastAsia="bg-BG" w:bidi="ar-SA"/>
        </w:rPr>
        <w:t>ПРОГРАМА</w:t>
      </w:r>
    </w:p>
    <w:p w:rsidR="00246894" w:rsidRPr="00246894" w:rsidRDefault="00246894" w:rsidP="00246894">
      <w:pPr>
        <w:shd w:val="clear" w:color="auto" w:fill="FFFFFF"/>
        <w:spacing w:after="75" w:line="240" w:lineRule="auto"/>
        <w:jc w:val="center"/>
        <w:outlineLvl w:val="0"/>
        <w:rPr>
          <w:rFonts w:ascii="Arial" w:hAnsi="Arial" w:cs="Arial"/>
          <w:kern w:val="36"/>
          <w:sz w:val="51"/>
          <w:szCs w:val="51"/>
          <w:lang w:val="bg-BG" w:eastAsia="bg-BG" w:bidi="ar-SA"/>
        </w:rPr>
      </w:pPr>
      <w:r w:rsidRPr="00246894">
        <w:rPr>
          <w:rFonts w:ascii="Arial" w:hAnsi="Arial" w:cs="Arial"/>
          <w:kern w:val="36"/>
          <w:sz w:val="51"/>
          <w:szCs w:val="51"/>
          <w:lang w:val="bg-BG" w:eastAsia="bg-BG" w:bidi="ar-SA"/>
        </w:rPr>
        <w:t>за намаляване на риска от бедствия на територията</w:t>
      </w:r>
    </w:p>
    <w:p w:rsidR="00246894" w:rsidRPr="00246894" w:rsidRDefault="00246894" w:rsidP="00246894">
      <w:pPr>
        <w:shd w:val="clear" w:color="auto" w:fill="FFFFFF"/>
        <w:spacing w:after="75" w:line="240" w:lineRule="auto"/>
        <w:jc w:val="center"/>
        <w:outlineLvl w:val="0"/>
        <w:rPr>
          <w:rFonts w:ascii="Arial" w:hAnsi="Arial" w:cs="Arial"/>
          <w:kern w:val="36"/>
          <w:sz w:val="51"/>
          <w:szCs w:val="51"/>
          <w:lang w:val="bg-BG" w:eastAsia="bg-BG" w:bidi="ar-SA"/>
        </w:rPr>
      </w:pPr>
      <w:r w:rsidRPr="00246894">
        <w:rPr>
          <w:rFonts w:ascii="Arial" w:hAnsi="Arial" w:cs="Arial"/>
          <w:kern w:val="36"/>
          <w:sz w:val="51"/>
          <w:szCs w:val="51"/>
          <w:lang w:val="bg-BG" w:eastAsia="bg-BG" w:bidi="ar-SA"/>
        </w:rPr>
        <w:t>на Община КАРЛОВО</w:t>
      </w:r>
    </w:p>
    <w:p w:rsidR="00246894" w:rsidRPr="00246894" w:rsidRDefault="00246894" w:rsidP="00246894">
      <w:pPr>
        <w:shd w:val="clear" w:color="auto" w:fill="FFFFFF"/>
        <w:spacing w:after="75" w:line="240" w:lineRule="auto"/>
        <w:jc w:val="center"/>
        <w:outlineLvl w:val="0"/>
        <w:rPr>
          <w:rFonts w:ascii="Arial" w:hAnsi="Arial" w:cs="Arial"/>
          <w:kern w:val="36"/>
          <w:sz w:val="51"/>
          <w:szCs w:val="51"/>
          <w:lang w:val="bg-BG" w:eastAsia="bg-BG" w:bidi="ar-SA"/>
        </w:rPr>
      </w:pPr>
      <w:r w:rsidRPr="00246894">
        <w:rPr>
          <w:rFonts w:ascii="Arial" w:hAnsi="Arial" w:cs="Arial"/>
          <w:kern w:val="36"/>
          <w:sz w:val="51"/>
          <w:szCs w:val="51"/>
          <w:lang w:val="bg-BG" w:eastAsia="bg-BG" w:bidi="ar-SA"/>
        </w:rPr>
        <w:t>за периода 2021 - 2025 г.</w:t>
      </w: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246894">
      <w:pPr>
        <w:shd w:val="clear" w:color="auto" w:fill="FFFFFF"/>
        <w:spacing w:after="240" w:line="300" w:lineRule="atLeast"/>
        <w:jc w:val="center"/>
        <w:rPr>
          <w:rFonts w:ascii="Arial" w:hAnsi="Arial" w:cs="Arial"/>
          <w:color w:val="414141"/>
          <w:sz w:val="24"/>
          <w:szCs w:val="24"/>
          <w:lang w:val="bg-BG" w:eastAsia="bg-BG" w:bidi="ar-SA"/>
        </w:rPr>
      </w:pPr>
    </w:p>
    <w:p w:rsidR="00246894" w:rsidRDefault="00246894" w:rsidP="00BE42A6">
      <w:pPr>
        <w:shd w:val="clear" w:color="auto" w:fill="FFFFFF"/>
        <w:spacing w:after="240" w:line="300" w:lineRule="atLeast"/>
        <w:rPr>
          <w:rFonts w:ascii="Arial" w:hAnsi="Arial" w:cs="Arial"/>
          <w:color w:val="414141"/>
          <w:sz w:val="24"/>
          <w:szCs w:val="24"/>
          <w:lang w:val="bg-BG" w:eastAsia="bg-BG" w:bidi="ar-SA"/>
        </w:rPr>
      </w:pPr>
    </w:p>
    <w:p w:rsidR="00246894" w:rsidRDefault="00246894" w:rsidP="00A70732">
      <w:pPr>
        <w:pStyle w:val="a7"/>
        <w:numPr>
          <w:ilvl w:val="0"/>
          <w:numId w:val="10"/>
        </w:numPr>
        <w:jc w:val="center"/>
        <w:rPr>
          <w:rFonts w:ascii="Arial" w:hAnsi="Arial" w:cs="Arial"/>
          <w:b/>
          <w:bCs/>
          <w:sz w:val="24"/>
          <w:szCs w:val="24"/>
          <w:lang w:val="bg-BG" w:eastAsia="bg-BG" w:bidi="ar-SA"/>
        </w:rPr>
      </w:pPr>
      <w:r w:rsidRPr="00A70732">
        <w:rPr>
          <w:rFonts w:ascii="Arial" w:hAnsi="Arial" w:cs="Arial"/>
          <w:b/>
          <w:bCs/>
          <w:sz w:val="24"/>
          <w:szCs w:val="24"/>
          <w:lang w:val="bg-BG" w:eastAsia="bg-BG" w:bidi="ar-SA"/>
        </w:rPr>
        <w:lastRenderedPageBreak/>
        <w:t>ВЪВЕДЕНИЕ</w:t>
      </w:r>
    </w:p>
    <w:p w:rsidR="00A70732" w:rsidRPr="00A70732" w:rsidRDefault="00A70732" w:rsidP="00A70732">
      <w:pPr>
        <w:pStyle w:val="a7"/>
        <w:ind w:left="1080"/>
        <w:rPr>
          <w:rFonts w:ascii="Arial" w:hAnsi="Arial" w:cs="Arial"/>
          <w:sz w:val="24"/>
          <w:szCs w:val="24"/>
          <w:lang w:val="bg-BG" w:eastAsia="bg-BG" w:bidi="ar-SA"/>
        </w:rPr>
      </w:pPr>
    </w:p>
    <w:p w:rsidR="00EF6925" w:rsidRDefault="0092376B" w:rsidP="00A70732">
      <w:pPr>
        <w:pStyle w:val="a7"/>
        <w:numPr>
          <w:ilvl w:val="0"/>
          <w:numId w:val="11"/>
        </w:numPr>
        <w:rPr>
          <w:rFonts w:ascii="Arial" w:hAnsi="Arial" w:cs="Arial"/>
          <w:b/>
          <w:sz w:val="24"/>
          <w:szCs w:val="24"/>
          <w:lang w:val="bg-BG" w:eastAsia="bg-BG" w:bidi="ar-SA"/>
        </w:rPr>
      </w:pPr>
      <w:r w:rsidRPr="00A70732">
        <w:rPr>
          <w:rFonts w:ascii="Arial" w:hAnsi="Arial" w:cs="Arial"/>
          <w:b/>
          <w:sz w:val="24"/>
          <w:szCs w:val="24"/>
          <w:lang w:val="bg-BG" w:eastAsia="bg-BG" w:bidi="ar-SA"/>
        </w:rPr>
        <w:t>ОСНОВАНИЕ ЗА РАЗРАБОТВАНЕ.</w:t>
      </w:r>
    </w:p>
    <w:p w:rsidR="00A70732" w:rsidRPr="00A70732" w:rsidRDefault="00A70732" w:rsidP="00A70732">
      <w:pPr>
        <w:pStyle w:val="a7"/>
        <w:ind w:left="754"/>
        <w:rPr>
          <w:rFonts w:ascii="Arial" w:hAnsi="Arial" w:cs="Arial"/>
          <w:b/>
          <w:sz w:val="24"/>
          <w:szCs w:val="24"/>
          <w:lang w:val="bg-BG" w:eastAsia="bg-BG" w:bidi="ar-SA"/>
        </w:rPr>
      </w:pPr>
    </w:p>
    <w:p w:rsidR="0092376B" w:rsidRPr="00A70732" w:rsidRDefault="0092376B" w:rsidP="00A70732">
      <w:pPr>
        <w:pStyle w:val="a7"/>
        <w:rPr>
          <w:rFonts w:ascii="Arial" w:hAnsi="Arial" w:cs="Arial"/>
          <w:sz w:val="24"/>
          <w:szCs w:val="24"/>
          <w:lang w:val="bg-BG" w:eastAsia="bg-BG" w:bidi="ar-SA"/>
        </w:rPr>
      </w:pPr>
      <w:r w:rsidRPr="00A70732">
        <w:rPr>
          <w:rFonts w:ascii="Arial" w:hAnsi="Arial" w:cs="Arial"/>
          <w:sz w:val="24"/>
          <w:szCs w:val="24"/>
          <w:lang w:val="bg-BG" w:eastAsia="bg-BG" w:bidi="ar-SA"/>
        </w:rPr>
        <w:t xml:space="preserve">         </w:t>
      </w:r>
      <w:r w:rsidR="00CE282A" w:rsidRPr="00A70732">
        <w:rPr>
          <w:rFonts w:ascii="Arial" w:hAnsi="Arial" w:cs="Arial"/>
          <w:sz w:val="24"/>
          <w:szCs w:val="24"/>
          <w:lang w:val="bg-BG" w:eastAsia="bg-BG" w:bidi="ar-SA"/>
        </w:rPr>
        <w:t xml:space="preserve"> </w:t>
      </w:r>
      <w:r w:rsidRPr="00A70732">
        <w:rPr>
          <w:rFonts w:ascii="Arial" w:hAnsi="Arial" w:cs="Arial"/>
          <w:sz w:val="24"/>
          <w:szCs w:val="24"/>
          <w:lang w:val="bg-BG" w:eastAsia="bg-BG" w:bidi="ar-SA"/>
        </w:rPr>
        <w:t xml:space="preserve"> Програмата за намаляване на риска от бедствия (Програмата) е разработена от Общински съвет за намаляване на риска от бедствия (</w:t>
      </w:r>
      <w:proofErr w:type="spellStart"/>
      <w:r w:rsidRPr="00A70732">
        <w:rPr>
          <w:rFonts w:ascii="Arial" w:hAnsi="Arial" w:cs="Arial"/>
          <w:sz w:val="24"/>
          <w:szCs w:val="24"/>
          <w:lang w:val="bg-BG" w:eastAsia="bg-BG" w:bidi="ar-SA"/>
        </w:rPr>
        <w:t>ОбСНРБ</w:t>
      </w:r>
      <w:proofErr w:type="spellEnd"/>
      <w:r w:rsidRPr="00A70732">
        <w:rPr>
          <w:rFonts w:ascii="Arial" w:hAnsi="Arial" w:cs="Arial"/>
          <w:sz w:val="24"/>
          <w:szCs w:val="24"/>
          <w:lang w:val="bg-BG" w:eastAsia="bg-BG" w:bidi="ar-SA"/>
        </w:rPr>
        <w:t>) на Община Карлово  в изпълнение на чл.6д,</w:t>
      </w:r>
      <w:r w:rsidRPr="00A70732">
        <w:rPr>
          <w:rFonts w:ascii="Arial" w:hAnsi="Arial" w:cs="Arial"/>
          <w:sz w:val="24"/>
          <w:szCs w:val="24"/>
        </w:rPr>
        <w:t xml:space="preserve"> </w:t>
      </w:r>
      <w:r w:rsidRPr="00A70732">
        <w:rPr>
          <w:rFonts w:ascii="Arial" w:hAnsi="Arial" w:cs="Arial"/>
          <w:sz w:val="24"/>
          <w:szCs w:val="24"/>
          <w:lang w:val="bg-BG" w:eastAsia="bg-BG" w:bidi="ar-SA"/>
        </w:rPr>
        <w:t>чл.65, ал.1, т.9   и чл. 65б. т.1 от Закона за защита при бедствия.</w:t>
      </w:r>
    </w:p>
    <w:p w:rsidR="0092376B" w:rsidRDefault="0092376B" w:rsidP="00A70732">
      <w:pPr>
        <w:pStyle w:val="a7"/>
        <w:rPr>
          <w:rFonts w:ascii="Arial" w:hAnsi="Arial"/>
          <w:sz w:val="24"/>
          <w:lang w:val="bg-BG" w:eastAsia="bg-BG" w:bidi="ar-SA"/>
        </w:rPr>
      </w:pPr>
      <w:r w:rsidRPr="00A70732">
        <w:rPr>
          <w:rFonts w:ascii="Arial" w:hAnsi="Arial" w:cs="Arial"/>
          <w:sz w:val="24"/>
          <w:szCs w:val="24"/>
          <w:lang w:val="bg-BG" w:eastAsia="bg-BG" w:bidi="ar-SA"/>
        </w:rPr>
        <w:t xml:space="preserve">      </w:t>
      </w:r>
      <w:r w:rsidR="00CE282A" w:rsidRPr="00A70732">
        <w:rPr>
          <w:rFonts w:ascii="Arial" w:hAnsi="Arial" w:cs="Arial"/>
          <w:sz w:val="24"/>
          <w:szCs w:val="24"/>
          <w:lang w:val="bg-BG" w:eastAsia="bg-BG" w:bidi="ar-SA"/>
        </w:rPr>
        <w:t xml:space="preserve">   </w:t>
      </w:r>
      <w:r w:rsidRPr="00A70732">
        <w:rPr>
          <w:rFonts w:ascii="Arial" w:hAnsi="Arial" w:cs="Arial"/>
          <w:sz w:val="24"/>
          <w:szCs w:val="24"/>
          <w:lang w:val="bg-BG" w:eastAsia="bg-BG" w:bidi="ar-SA"/>
        </w:rPr>
        <w:t xml:space="preserve">  Програмата определя оперативните цели и дейности в отделните приоритетни области за действие, с които следва да бъдат постигнати стратегическите цели, заложени в Националната стратегия за намаляване на</w:t>
      </w:r>
      <w:r w:rsidRPr="00A70732">
        <w:rPr>
          <w:rFonts w:ascii="Arial" w:hAnsi="Arial"/>
          <w:sz w:val="24"/>
          <w:lang w:val="bg-BG" w:eastAsia="bg-BG" w:bidi="ar-SA"/>
        </w:rPr>
        <w:t xml:space="preserve"> риска от бедствия 2018-2030 г. и Националната програма за намаляване на риска от бедствия 2021-2025 год.    </w:t>
      </w:r>
    </w:p>
    <w:p w:rsidR="00A70732" w:rsidRPr="00A70732" w:rsidRDefault="00A70732" w:rsidP="00A70732">
      <w:pPr>
        <w:pStyle w:val="a7"/>
        <w:rPr>
          <w:rFonts w:ascii="Arial" w:hAnsi="Arial"/>
          <w:sz w:val="24"/>
          <w:lang w:val="bg-BG" w:eastAsia="bg-BG" w:bidi="ar-SA"/>
        </w:rPr>
      </w:pPr>
    </w:p>
    <w:p w:rsidR="00EF6925" w:rsidRDefault="00EF6925" w:rsidP="00A70732">
      <w:pPr>
        <w:pStyle w:val="a7"/>
        <w:numPr>
          <w:ilvl w:val="0"/>
          <w:numId w:val="11"/>
        </w:numPr>
        <w:rPr>
          <w:rFonts w:ascii="Arial" w:hAnsi="Arial"/>
          <w:b/>
          <w:sz w:val="24"/>
          <w:lang w:val="bg-BG" w:eastAsia="bg-BG" w:bidi="ar-SA"/>
        </w:rPr>
      </w:pPr>
      <w:r w:rsidRPr="00A70732">
        <w:rPr>
          <w:rFonts w:ascii="Arial" w:hAnsi="Arial"/>
          <w:b/>
          <w:sz w:val="24"/>
          <w:lang w:val="bg-BG" w:eastAsia="bg-BG" w:bidi="ar-SA"/>
        </w:rPr>
        <w:t>АНАЛИЗ.</w:t>
      </w:r>
    </w:p>
    <w:p w:rsidR="00A70732" w:rsidRPr="00A70732" w:rsidRDefault="00A70732" w:rsidP="00A70732">
      <w:pPr>
        <w:pStyle w:val="a7"/>
        <w:ind w:left="1114"/>
        <w:rPr>
          <w:rFonts w:ascii="Arial" w:hAnsi="Arial"/>
          <w:b/>
          <w:sz w:val="24"/>
          <w:lang w:val="bg-BG" w:eastAsia="bg-BG" w:bidi="ar-SA"/>
        </w:rPr>
      </w:pPr>
    </w:p>
    <w:p w:rsidR="00EF6925"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EF6925" w:rsidRPr="00A70732">
        <w:rPr>
          <w:rFonts w:ascii="Arial" w:hAnsi="Arial"/>
          <w:sz w:val="24"/>
          <w:lang w:val="bg-BG" w:eastAsia="bg-BG" w:bidi="ar-SA"/>
        </w:rPr>
        <w:t xml:space="preserve">Свързани с климата събития като наводнения, бури, горещи вълни, снеговалежи и суши представляват близо деветдесет процента от всички големи бедствия през последните две десетилетия. Очаква се изменението на климата да увеличи честота и интензивността на свързани с метеорологичните условия заплахи. Това от своя страна би имало съществено въздействие върху икономическото и социално развитие, с неизбежен каскаден ефект върху бедността, снабдяването с храна и вода, градските системи, разпространението на заболявания, човешката миграция и конфликтите между хората. Следователно, намаляването на степента на излагане и уязвимостта на хората спрямо свързани с метеорологичните условия заплахи е общ критичен приоритет както за адаптацията към изменението на климата, така и за намаляването на риска от бедствия (НРБ). </w:t>
      </w:r>
    </w:p>
    <w:p w:rsidR="00EF6925"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EF6925" w:rsidRPr="00A70732">
        <w:rPr>
          <w:rFonts w:ascii="Arial" w:hAnsi="Arial"/>
          <w:sz w:val="24"/>
          <w:lang w:val="bg-BG" w:eastAsia="bg-BG" w:bidi="ar-SA"/>
        </w:rPr>
        <w:t xml:space="preserve">Управлението на риска, а не управление на бедствията като показатели за неуправляван риск, следва да се превърне в свойствен елемент на процесите на развитие. То следва да е не просто притурка, а набор от конкретни практики, които са вградени в основите на процесите на развитие. Управлението на рискове, присъщи на социалните и икономически дейности, изисква комбинация от три подхода: перспективно управление на риска, с цел избягване натрупването на нови рискове; коригиращо управление на риска, с цел ограничаване на съществуващите рискове, и компенсаторно управление на риска, с цел подпомагане устойчивостта на индивидите и общностите в условия на остатъчни рискове, които реално не биха могли да бъдат намалени. Както се отбелязва в системата за координация на намаляването на бедствията на ООН, постигането на устойчиво развитие не е възможно без да се положат значителни усилия за намаляване на риска от бедствия. </w:t>
      </w:r>
    </w:p>
    <w:p w:rsidR="00EF6925"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EF6925" w:rsidRPr="00A70732">
        <w:rPr>
          <w:rFonts w:ascii="Arial" w:hAnsi="Arial"/>
          <w:sz w:val="24"/>
          <w:lang w:val="bg-BG" w:eastAsia="bg-BG" w:bidi="ar-SA"/>
        </w:rPr>
        <w:t>Цикълът на защитата при бедствия обхваща фазите по управлението на риска (дейностите по превенция, смекчаване, готовност) и фазите по управлението на кризи изразено в дейностите – реакция, рехабилитация или реконструкция, възстановяване,  които са разделени от настъпващото бедствие, а затварянето на цикъла се характеризира с дейности по дългосрочното развитие и възстановяване след кризисното с</w:t>
      </w:r>
      <w:r w:rsidRPr="00A70732">
        <w:rPr>
          <w:rFonts w:ascii="Arial" w:hAnsi="Arial"/>
          <w:sz w:val="24"/>
          <w:lang w:val="bg-BG" w:eastAsia="bg-BG" w:bidi="ar-SA"/>
        </w:rPr>
        <w:t>ъбитие основано на устойчивост.</w:t>
      </w:r>
    </w:p>
    <w:p w:rsidR="00BE42A6" w:rsidRPr="00A70732" w:rsidRDefault="00BE42A6" w:rsidP="00A70732">
      <w:pPr>
        <w:pStyle w:val="a7"/>
        <w:rPr>
          <w:rFonts w:ascii="Arial" w:hAnsi="Arial"/>
          <w:sz w:val="24"/>
          <w:lang w:val="bg-BG" w:eastAsia="bg-BG" w:bidi="ar-SA"/>
        </w:rPr>
      </w:pPr>
    </w:p>
    <w:p w:rsidR="00EF6925" w:rsidRDefault="00A70732" w:rsidP="00A70732">
      <w:pPr>
        <w:pStyle w:val="a7"/>
        <w:numPr>
          <w:ilvl w:val="0"/>
          <w:numId w:val="11"/>
        </w:numPr>
        <w:ind w:left="0" w:firstLine="754"/>
        <w:rPr>
          <w:rFonts w:ascii="Arial" w:hAnsi="Arial"/>
          <w:b/>
          <w:sz w:val="24"/>
          <w:lang w:val="bg-BG" w:eastAsia="bg-BG" w:bidi="ar-SA"/>
        </w:rPr>
      </w:pPr>
      <w:r>
        <w:rPr>
          <w:rFonts w:ascii="Arial" w:hAnsi="Arial"/>
          <w:b/>
          <w:sz w:val="24"/>
          <w:lang w:val="bg-BG" w:eastAsia="bg-BG" w:bidi="ar-SA"/>
        </w:rPr>
        <w:t xml:space="preserve"> </w:t>
      </w:r>
      <w:r w:rsidR="00EF6925" w:rsidRPr="00A70732">
        <w:rPr>
          <w:rFonts w:ascii="Arial" w:hAnsi="Arial"/>
          <w:b/>
          <w:sz w:val="24"/>
          <w:lang w:val="bg-BG" w:eastAsia="bg-BG" w:bidi="ar-SA"/>
        </w:rPr>
        <w:t>ОЧАКВАНИЯ ОТ РЕАЛИЗИРАНЕТО НА ПРОГРАМАТА ЗА НАМАЛЯВАНЕ НА РИСКА ОТ БЕДСТВИЯ.</w:t>
      </w:r>
    </w:p>
    <w:p w:rsidR="00A70732" w:rsidRPr="00A70732" w:rsidRDefault="00A70732" w:rsidP="00A70732">
      <w:pPr>
        <w:pStyle w:val="a7"/>
        <w:ind w:left="1114"/>
        <w:rPr>
          <w:rFonts w:ascii="Arial" w:hAnsi="Arial"/>
          <w:b/>
          <w:sz w:val="24"/>
          <w:lang w:val="bg-BG" w:eastAsia="bg-BG" w:bidi="ar-SA"/>
        </w:rPr>
      </w:pP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lastRenderedPageBreak/>
        <w:t xml:space="preserve">           Бедствията имат значителен ефект върху социалното и икономическо състояние на обществото, поради това намаляването на причинените от тях щети и загуби е жизненоважен компонент на усилията за осигуряване на сигурност и просперитет.</w:t>
      </w: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CE282A" w:rsidRPr="00A70732">
        <w:rPr>
          <w:rFonts w:ascii="Arial" w:hAnsi="Arial"/>
          <w:sz w:val="24"/>
          <w:lang w:val="bg-BG" w:eastAsia="bg-BG" w:bidi="ar-SA"/>
        </w:rPr>
        <w:t xml:space="preserve">  </w:t>
      </w:r>
      <w:r w:rsidRPr="00A70732">
        <w:rPr>
          <w:rFonts w:ascii="Arial" w:hAnsi="Arial"/>
          <w:sz w:val="24"/>
          <w:lang w:val="bg-BG" w:eastAsia="bg-BG" w:bidi="ar-SA"/>
        </w:rPr>
        <w:t xml:space="preserve">  </w:t>
      </w:r>
      <w:r w:rsidR="00EF6925" w:rsidRPr="00A70732">
        <w:rPr>
          <w:rFonts w:ascii="Arial" w:hAnsi="Arial"/>
          <w:sz w:val="24"/>
          <w:lang w:val="bg-BG" w:eastAsia="bg-BG" w:bidi="ar-SA"/>
        </w:rPr>
        <w:t>Общинската Програма съответства на целите определени в Националната стратегия за защита при бедствия 2018-2030 год. и Националната програма за намаляване на риска от бедствия 2021-2025 год. Сама по себе си е основен документ интегриращ националната платформа за намаляване риска от бедствия и има за цел да спомогне за осигуряването на цялостен, всеобхватен и интегриран подход към управлението на риска и постигането на устойчивост при бедствия.</w:t>
      </w:r>
    </w:p>
    <w:p w:rsidR="00EF6925"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EF6925" w:rsidRPr="00A70732">
        <w:rPr>
          <w:rFonts w:ascii="Arial" w:hAnsi="Arial"/>
          <w:sz w:val="24"/>
          <w:lang w:val="bg-BG" w:eastAsia="bg-BG" w:bidi="ar-SA"/>
        </w:rPr>
        <w:t xml:space="preserve">Програмата се фокусира, но не се ограничава до: </w:t>
      </w:r>
    </w:p>
    <w:p w:rsidR="00EF6925"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A70732">
        <w:rPr>
          <w:rFonts w:ascii="Arial" w:hAnsi="Arial"/>
          <w:sz w:val="24"/>
          <w:lang w:val="bg-BG" w:eastAsia="bg-BG" w:bidi="ar-SA"/>
        </w:rPr>
        <w:t xml:space="preserve">        </w:t>
      </w:r>
      <w:r w:rsidR="00EF6925" w:rsidRPr="00A70732">
        <w:rPr>
          <w:rFonts w:ascii="Arial" w:hAnsi="Arial"/>
          <w:sz w:val="24"/>
          <w:lang w:val="bg-BG" w:eastAsia="bg-BG" w:bidi="ar-SA"/>
        </w:rPr>
        <w:t>Намаляване на уязвимостта на населението от бедствия;</w:t>
      </w:r>
    </w:p>
    <w:p w:rsidR="00EF6925"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EF6925" w:rsidRPr="00A70732">
        <w:rPr>
          <w:rFonts w:ascii="Arial" w:hAnsi="Arial"/>
          <w:sz w:val="24"/>
          <w:lang w:val="bg-BG" w:eastAsia="bg-BG" w:bidi="ar-SA"/>
        </w:rPr>
        <w:t></w:t>
      </w:r>
      <w:r w:rsidR="00A70732">
        <w:rPr>
          <w:rFonts w:ascii="Arial" w:hAnsi="Arial"/>
          <w:sz w:val="24"/>
          <w:lang w:val="bg-BG" w:eastAsia="bg-BG" w:bidi="ar-SA"/>
        </w:rPr>
        <w:t xml:space="preserve">  </w:t>
      </w:r>
      <w:r w:rsidR="00EF6925" w:rsidRPr="00A70732">
        <w:rPr>
          <w:rFonts w:ascii="Arial" w:hAnsi="Arial"/>
          <w:sz w:val="24"/>
          <w:lang w:val="bg-BG" w:eastAsia="bg-BG" w:bidi="ar-SA"/>
        </w:rPr>
        <w:t>П</w:t>
      </w:r>
      <w:r w:rsidRPr="00A70732">
        <w:rPr>
          <w:rFonts w:ascii="Arial" w:hAnsi="Arial"/>
          <w:sz w:val="24"/>
          <w:lang w:val="bg-BG" w:eastAsia="bg-BG" w:bidi="ar-SA"/>
        </w:rPr>
        <w:t>о</w:t>
      </w:r>
      <w:r w:rsidR="00EF6925" w:rsidRPr="00A70732">
        <w:rPr>
          <w:rFonts w:ascii="Arial" w:hAnsi="Arial"/>
          <w:sz w:val="24"/>
          <w:lang w:val="bg-BG" w:eastAsia="bg-BG" w:bidi="ar-SA"/>
        </w:rPr>
        <w:t>добряване на координацията и ефективността при реализиране на дейностите за намаляване на риска от бедствия в отделните сектори и недопускане на дублиране на дейности;</w:t>
      </w:r>
    </w:p>
    <w:p w:rsidR="00EF6925"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92376B" w:rsidRPr="00A70732">
        <w:rPr>
          <w:rFonts w:ascii="Arial" w:hAnsi="Arial"/>
          <w:sz w:val="24"/>
          <w:lang w:val="bg-BG" w:eastAsia="bg-BG" w:bidi="ar-SA"/>
        </w:rPr>
        <w:t xml:space="preserve"> </w:t>
      </w:r>
      <w:r w:rsidR="00EF6925" w:rsidRPr="00A70732">
        <w:rPr>
          <w:rFonts w:ascii="Arial" w:hAnsi="Arial"/>
          <w:sz w:val="24"/>
          <w:lang w:val="bg-BG" w:eastAsia="bg-BG" w:bidi="ar-SA"/>
        </w:rPr>
        <w:t></w:t>
      </w:r>
      <w:r>
        <w:rPr>
          <w:rFonts w:ascii="Arial" w:hAnsi="Arial"/>
          <w:sz w:val="24"/>
          <w:lang w:val="bg-BG" w:eastAsia="bg-BG" w:bidi="ar-SA"/>
        </w:rPr>
        <w:t xml:space="preserve">   </w:t>
      </w:r>
      <w:r w:rsidR="00EF6925" w:rsidRPr="00A70732">
        <w:rPr>
          <w:rFonts w:ascii="Arial" w:hAnsi="Arial"/>
          <w:sz w:val="24"/>
          <w:lang w:val="bg-BG" w:eastAsia="bg-BG" w:bidi="ar-SA"/>
        </w:rPr>
        <w:t>Повишаване на инвестираните средства в дейности за намаляване на риска от бедствия;</w:t>
      </w:r>
    </w:p>
    <w:p w:rsidR="00EF6925"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EF6925" w:rsidRPr="00A70732">
        <w:rPr>
          <w:rFonts w:ascii="Arial" w:hAnsi="Arial"/>
          <w:sz w:val="24"/>
          <w:lang w:val="bg-BG" w:eastAsia="bg-BG" w:bidi="ar-SA"/>
        </w:rPr>
        <w:t></w:t>
      </w:r>
      <w:r w:rsidR="00EF6925" w:rsidRPr="00A70732">
        <w:rPr>
          <w:rFonts w:ascii="Arial" w:hAnsi="Arial"/>
          <w:sz w:val="24"/>
          <w:lang w:val="bg-BG" w:eastAsia="bg-BG" w:bidi="ar-SA"/>
        </w:rPr>
        <w:tab/>
        <w:t>Подобряване споделянето на информация и данни за риска от бедствия;</w:t>
      </w:r>
    </w:p>
    <w:p w:rsidR="0092376B"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92376B" w:rsidRPr="00A70732">
        <w:rPr>
          <w:rFonts w:ascii="Arial" w:hAnsi="Arial"/>
          <w:sz w:val="24"/>
          <w:lang w:val="bg-BG" w:eastAsia="bg-BG" w:bidi="ar-SA"/>
        </w:rPr>
        <w:t xml:space="preserve"> </w:t>
      </w:r>
      <w:r w:rsidR="00EF6925" w:rsidRPr="00A70732">
        <w:rPr>
          <w:rFonts w:ascii="Arial" w:hAnsi="Arial"/>
          <w:sz w:val="24"/>
          <w:lang w:val="bg-BG" w:eastAsia="bg-BG" w:bidi="ar-SA"/>
        </w:rPr>
        <w:t></w:t>
      </w:r>
      <w:r w:rsidR="00EF6925" w:rsidRPr="00A70732">
        <w:rPr>
          <w:rFonts w:ascii="Arial" w:hAnsi="Arial"/>
          <w:sz w:val="24"/>
          <w:lang w:val="bg-BG" w:eastAsia="bg-BG" w:bidi="ar-SA"/>
        </w:rPr>
        <w:tab/>
        <w:t>Използване на публично-частно партньорство за постигане на по-добри резултати в областта на намаляване на риска от бедствия;</w:t>
      </w: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A70732">
        <w:rPr>
          <w:rFonts w:ascii="Arial" w:hAnsi="Arial"/>
          <w:sz w:val="24"/>
          <w:lang w:val="bg-BG" w:eastAsia="bg-BG" w:bidi="ar-SA"/>
        </w:rPr>
        <w:t xml:space="preserve">       </w:t>
      </w:r>
      <w:r w:rsidRPr="00A70732">
        <w:rPr>
          <w:rFonts w:ascii="Arial" w:hAnsi="Arial"/>
          <w:sz w:val="24"/>
          <w:lang w:val="bg-BG" w:eastAsia="bg-BG" w:bidi="ar-SA"/>
        </w:rPr>
        <w:t xml:space="preserve"> </w:t>
      </w:r>
      <w:r w:rsidRPr="00A70732">
        <w:rPr>
          <w:rFonts w:ascii="Arial" w:hAnsi="Arial"/>
          <w:sz w:val="24"/>
          <w:lang w:val="bg-BG" w:eastAsia="bg-BG" w:bidi="ar-SA"/>
        </w:rPr>
        <w:t xml:space="preserve"> </w:t>
      </w:r>
      <w:r w:rsidR="00A70732">
        <w:rPr>
          <w:rFonts w:ascii="Arial" w:hAnsi="Arial"/>
          <w:sz w:val="24"/>
          <w:lang w:val="bg-BG" w:eastAsia="bg-BG" w:bidi="ar-SA"/>
        </w:rPr>
        <w:t xml:space="preserve">    </w:t>
      </w:r>
      <w:r w:rsidRPr="00A70732">
        <w:rPr>
          <w:rFonts w:ascii="Arial" w:hAnsi="Arial"/>
          <w:sz w:val="24"/>
          <w:lang w:val="bg-BG" w:eastAsia="bg-BG" w:bidi="ar-SA"/>
        </w:rPr>
        <w:t>Повишаване използването на иновации и технологии в областта на намаляване на риска от бедствия.</w:t>
      </w:r>
    </w:p>
    <w:p w:rsidR="00EF6925"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EF6925" w:rsidRPr="00A70732">
        <w:rPr>
          <w:rFonts w:ascii="Arial" w:hAnsi="Arial"/>
          <w:sz w:val="24"/>
          <w:lang w:val="bg-BG" w:eastAsia="bg-BG" w:bidi="ar-SA"/>
        </w:rPr>
        <w:t xml:space="preserve">С Реализирането на Общинската програма за намаляване на риска от бедствия се очертава една рамка,  която e определяща за създаване на устойчив механизъм за координация между отделните заинтересовани </w:t>
      </w:r>
      <w:proofErr w:type="spellStart"/>
      <w:r w:rsidR="00EF6925" w:rsidRPr="00A70732">
        <w:rPr>
          <w:rFonts w:ascii="Arial" w:hAnsi="Arial"/>
          <w:sz w:val="24"/>
          <w:lang w:val="bg-BG" w:eastAsia="bg-BG" w:bidi="ar-SA"/>
        </w:rPr>
        <w:t>стрени</w:t>
      </w:r>
      <w:proofErr w:type="spellEnd"/>
      <w:r w:rsidR="00EF6925" w:rsidRPr="00A70732">
        <w:rPr>
          <w:rFonts w:ascii="Arial" w:hAnsi="Arial"/>
          <w:sz w:val="24"/>
          <w:lang w:val="bg-BG" w:eastAsia="bg-BG" w:bidi="ar-SA"/>
        </w:rPr>
        <w:t xml:space="preserve">, недопускане дублирането на дейности и ресурси и </w:t>
      </w:r>
      <w:proofErr w:type="spellStart"/>
      <w:r w:rsidR="00EF6925" w:rsidRPr="00A70732">
        <w:rPr>
          <w:rFonts w:ascii="Arial" w:hAnsi="Arial"/>
          <w:sz w:val="24"/>
          <w:lang w:val="bg-BG" w:eastAsia="bg-BG" w:bidi="ar-SA"/>
        </w:rPr>
        <w:t>приоритизирането</w:t>
      </w:r>
      <w:proofErr w:type="spellEnd"/>
      <w:r w:rsidR="00EF6925" w:rsidRPr="00A70732">
        <w:rPr>
          <w:rFonts w:ascii="Arial" w:hAnsi="Arial"/>
          <w:sz w:val="24"/>
          <w:lang w:val="bg-BG" w:eastAsia="bg-BG" w:bidi="ar-SA"/>
        </w:rPr>
        <w:t xml:space="preserve"> на </w:t>
      </w:r>
      <w:proofErr w:type="spellStart"/>
      <w:r w:rsidR="00EF6925" w:rsidRPr="00A70732">
        <w:rPr>
          <w:rFonts w:ascii="Arial" w:hAnsi="Arial"/>
          <w:sz w:val="24"/>
          <w:lang w:val="bg-BG" w:eastAsia="bg-BG" w:bidi="ar-SA"/>
        </w:rPr>
        <w:t>инвестициитеза</w:t>
      </w:r>
      <w:proofErr w:type="spellEnd"/>
      <w:r w:rsidR="00EF6925" w:rsidRPr="00A70732">
        <w:rPr>
          <w:rFonts w:ascii="Arial" w:hAnsi="Arial"/>
          <w:sz w:val="24"/>
          <w:lang w:val="bg-BG" w:eastAsia="bg-BG" w:bidi="ar-SA"/>
        </w:rPr>
        <w:t xml:space="preserve"> намаляване на риска от бедствия, като се отчита негативното въздействие на рисковете, установените пропуски в капацитета, ефективността и ефикасността на мерките и </w:t>
      </w:r>
      <w:proofErr w:type="spellStart"/>
      <w:r w:rsidR="00EF6925" w:rsidRPr="00A70732">
        <w:rPr>
          <w:rFonts w:ascii="Arial" w:hAnsi="Arial"/>
          <w:sz w:val="24"/>
          <w:lang w:val="bg-BG" w:eastAsia="bg-BG" w:bidi="ar-SA"/>
        </w:rPr>
        <w:t>въздествието</w:t>
      </w:r>
      <w:proofErr w:type="spellEnd"/>
      <w:r w:rsidR="00EF6925" w:rsidRPr="00A70732">
        <w:rPr>
          <w:rFonts w:ascii="Arial" w:hAnsi="Arial"/>
          <w:sz w:val="24"/>
          <w:lang w:val="bg-BG" w:eastAsia="bg-BG" w:bidi="ar-SA"/>
        </w:rPr>
        <w:t xml:space="preserve"> на </w:t>
      </w:r>
      <w:proofErr w:type="spellStart"/>
      <w:r w:rsidR="00EF6925" w:rsidRPr="00A70732">
        <w:rPr>
          <w:rFonts w:ascii="Arial" w:hAnsi="Arial"/>
          <w:sz w:val="24"/>
          <w:lang w:val="bg-BG" w:eastAsia="bg-BG" w:bidi="ar-SA"/>
        </w:rPr>
        <w:t>пормените</w:t>
      </w:r>
      <w:proofErr w:type="spellEnd"/>
      <w:r w:rsidR="00EF6925" w:rsidRPr="00A70732">
        <w:rPr>
          <w:rFonts w:ascii="Arial" w:hAnsi="Arial"/>
          <w:sz w:val="24"/>
          <w:lang w:val="bg-BG" w:eastAsia="bg-BG" w:bidi="ar-SA"/>
        </w:rPr>
        <w:t xml:space="preserve"> в климата.</w:t>
      </w:r>
    </w:p>
    <w:p w:rsidR="00CE282A"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EF6925" w:rsidRPr="00A70732">
        <w:rPr>
          <w:rFonts w:ascii="Arial" w:hAnsi="Arial"/>
          <w:sz w:val="24"/>
          <w:lang w:val="bg-BG" w:eastAsia="bg-BG" w:bidi="ar-SA"/>
        </w:rPr>
        <w:t>Водещ фактор за намаляване на риска от бедствия  е формирането на култура на превенция на бедствията, както и на правилното поведение на цялото общество по време на бедствие.Повишената обществена култура за риска от бедствия влияе положително върху процесите на взимане на решения, развитието на нормативната база и организирането и разпределението на ресурси за намаляване на риска от бедствия</w:t>
      </w:r>
      <w:r w:rsidR="00CE282A" w:rsidRPr="00A70732">
        <w:rPr>
          <w:rFonts w:ascii="Arial" w:hAnsi="Arial"/>
          <w:sz w:val="24"/>
          <w:lang w:val="bg-BG" w:eastAsia="bg-BG" w:bidi="ar-SA"/>
        </w:rPr>
        <w:t>5. Природни и причинени от човешка дейност опасности, които могат да предизвикат бедствия.</w:t>
      </w:r>
    </w:p>
    <w:p w:rsidR="00A70732" w:rsidRPr="00A70732" w:rsidRDefault="00A70732" w:rsidP="00A70732">
      <w:pPr>
        <w:pStyle w:val="a7"/>
        <w:rPr>
          <w:rFonts w:ascii="Arial" w:hAnsi="Arial"/>
          <w:sz w:val="24"/>
          <w:lang w:val="bg-BG" w:eastAsia="bg-BG" w:bidi="ar-SA"/>
        </w:rPr>
      </w:pPr>
    </w:p>
    <w:p w:rsidR="00CE282A" w:rsidRDefault="00A70732" w:rsidP="00A70732">
      <w:pPr>
        <w:pStyle w:val="a7"/>
        <w:numPr>
          <w:ilvl w:val="0"/>
          <w:numId w:val="11"/>
        </w:numPr>
        <w:ind w:left="0" w:firstLine="754"/>
        <w:rPr>
          <w:rFonts w:ascii="Arial" w:hAnsi="Arial"/>
          <w:b/>
          <w:sz w:val="24"/>
          <w:lang w:val="bg-BG" w:eastAsia="bg-BG" w:bidi="ar-SA"/>
        </w:rPr>
      </w:pPr>
      <w:r w:rsidRPr="00A70732">
        <w:rPr>
          <w:rFonts w:ascii="Arial" w:hAnsi="Arial"/>
          <w:b/>
          <w:sz w:val="24"/>
          <w:lang w:val="bg-BG" w:eastAsia="bg-BG" w:bidi="ar-SA"/>
        </w:rPr>
        <w:t>ПРИРОДНИ И ПРИЧИНЕНИ ОТ ЧОВЕШКА ДЕЙНОСТ ОПАСНОСТИ, КОИТО МОГАТ ДА ПРЕДИЗВИКАТ БЕДСТВИЯ.</w:t>
      </w:r>
    </w:p>
    <w:p w:rsidR="00A70732" w:rsidRPr="00A70732" w:rsidRDefault="00A70732" w:rsidP="00A70732">
      <w:pPr>
        <w:pStyle w:val="a7"/>
        <w:ind w:left="1114"/>
        <w:rPr>
          <w:rFonts w:ascii="Arial" w:hAnsi="Arial"/>
          <w:b/>
          <w:sz w:val="24"/>
          <w:lang w:val="bg-BG" w:eastAsia="bg-BG" w:bidi="ar-SA"/>
        </w:rPr>
      </w:pP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Идентифицирането на опасностите, които могат да предизвикат проява на бедствия е продължителен процес, насочен към съобразяване не само с проявили се и съществуващи в момента опасности, но и към развитието им във времето. Необходимо и особено важно е да се отчита историческото развитие на опасностите, тъй като инциденти, които са се случили или са били избегнати могат да допринесат за анализиране на историческата повторяемост на някои бедствия - природни или причинени от човешка дейност.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През последното десетилетие Република  България  бе засегната от голям брой и с висок интензитет бедствия, което поставя страната ни в териториите, характеризиращи се с висок риск в тази сфера.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lastRenderedPageBreak/>
        <w:t xml:space="preserve">Територията на Община Карлово  може да бъде изложена на следните основни видове опасности: </w:t>
      </w:r>
    </w:p>
    <w:p w:rsidR="00CE282A"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w:t>
      </w:r>
      <w:r>
        <w:rPr>
          <w:rFonts w:ascii="Arial" w:hAnsi="Arial"/>
          <w:sz w:val="24"/>
          <w:lang w:val="bg-BG" w:eastAsia="bg-BG" w:bidi="ar-SA"/>
        </w:rPr>
        <w:t xml:space="preserve"> </w:t>
      </w:r>
      <w:r w:rsidR="00CE282A" w:rsidRPr="00A70732">
        <w:rPr>
          <w:rFonts w:ascii="Arial" w:hAnsi="Arial"/>
          <w:sz w:val="24"/>
          <w:lang w:val="bg-BG" w:eastAsia="bg-BG" w:bidi="ar-SA"/>
        </w:rPr>
        <w:t xml:space="preserve"> Сеизмична опасност</w:t>
      </w:r>
    </w:p>
    <w:p w:rsidR="00CE282A"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w:t>
      </w:r>
      <w:r>
        <w:rPr>
          <w:rFonts w:ascii="Arial" w:hAnsi="Arial"/>
          <w:sz w:val="24"/>
          <w:lang w:val="bg-BG" w:eastAsia="bg-BG" w:bidi="ar-SA"/>
        </w:rPr>
        <w:t xml:space="preserve">                 -     </w:t>
      </w:r>
      <w:r w:rsidR="00CE282A" w:rsidRPr="00A70732">
        <w:rPr>
          <w:rFonts w:ascii="Arial" w:hAnsi="Arial"/>
          <w:sz w:val="24"/>
          <w:lang w:val="bg-BG" w:eastAsia="bg-BG" w:bidi="ar-SA"/>
        </w:rPr>
        <w:t>Опасност от наводнения</w:t>
      </w:r>
    </w:p>
    <w:p w:rsidR="00CE282A"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w:t>
      </w: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00BE42A6">
        <w:rPr>
          <w:rFonts w:ascii="Arial" w:hAnsi="Arial"/>
          <w:sz w:val="24"/>
          <w:lang w:val="bg-BG" w:eastAsia="bg-BG" w:bidi="ar-SA"/>
        </w:rPr>
        <w:t xml:space="preserve">-  </w:t>
      </w:r>
      <w:r w:rsidR="00CE282A" w:rsidRPr="00A70732">
        <w:rPr>
          <w:rFonts w:ascii="Arial" w:hAnsi="Arial"/>
          <w:sz w:val="24"/>
          <w:lang w:val="bg-BG" w:eastAsia="bg-BG" w:bidi="ar-SA"/>
        </w:rPr>
        <w:t>Опасност от замърсяване след радиационна авария и трансграничен  пренос на радиация</w:t>
      </w:r>
    </w:p>
    <w:p w:rsidR="00CE282A"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w:t>
      </w:r>
      <w:r>
        <w:rPr>
          <w:rFonts w:ascii="Arial" w:hAnsi="Arial"/>
          <w:sz w:val="24"/>
          <w:lang w:val="bg-BG" w:eastAsia="bg-BG" w:bidi="ar-SA"/>
        </w:rPr>
        <w:t xml:space="preserve"> </w:t>
      </w:r>
      <w:r w:rsidR="00CE282A"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00CE282A" w:rsidRPr="00A70732">
        <w:rPr>
          <w:rFonts w:ascii="Arial" w:hAnsi="Arial"/>
          <w:sz w:val="24"/>
          <w:lang w:val="bg-BG" w:eastAsia="bg-BG" w:bidi="ar-SA"/>
        </w:rPr>
        <w:t>Опасност от пожари</w:t>
      </w:r>
    </w:p>
    <w:p w:rsidR="00CE282A"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00CE282A"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00CE282A"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00CE282A" w:rsidRPr="00A70732">
        <w:rPr>
          <w:rFonts w:ascii="Arial" w:hAnsi="Arial"/>
          <w:sz w:val="24"/>
          <w:lang w:val="bg-BG" w:eastAsia="bg-BG" w:bidi="ar-SA"/>
        </w:rPr>
        <w:t>Опасност от неблагоприятни</w:t>
      </w:r>
      <w:r>
        <w:rPr>
          <w:rFonts w:ascii="Arial" w:hAnsi="Arial"/>
          <w:sz w:val="24"/>
          <w:lang w:val="bg-BG" w:eastAsia="bg-BG" w:bidi="ar-SA"/>
        </w:rPr>
        <w:t xml:space="preserve"> метеорологични явления (обилни </w:t>
      </w:r>
      <w:r w:rsidR="00CE282A" w:rsidRPr="00A70732">
        <w:rPr>
          <w:rFonts w:ascii="Arial" w:hAnsi="Arial"/>
          <w:sz w:val="24"/>
          <w:lang w:val="bg-BG" w:eastAsia="bg-BG" w:bidi="ar-SA"/>
        </w:rPr>
        <w:t>снеговалежи, снежни бури и заледяване, горещини)</w:t>
      </w:r>
    </w:p>
    <w:p w:rsidR="00CE282A" w:rsidRPr="00A70732" w:rsidRDefault="00A70732"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00CE282A" w:rsidRPr="00A70732">
        <w:rPr>
          <w:rFonts w:ascii="Arial" w:hAnsi="Arial"/>
          <w:sz w:val="24"/>
          <w:lang w:val="bg-BG" w:eastAsia="bg-BG" w:bidi="ar-SA"/>
        </w:rPr>
        <w:t xml:space="preserve">   </w:t>
      </w:r>
      <w:r>
        <w:rPr>
          <w:rFonts w:ascii="Arial" w:hAnsi="Arial"/>
          <w:sz w:val="24"/>
          <w:lang w:val="bg-BG" w:eastAsia="bg-BG" w:bidi="ar-SA"/>
        </w:rPr>
        <w:t xml:space="preserve">-   </w:t>
      </w:r>
      <w:r w:rsidR="00BE42A6">
        <w:rPr>
          <w:rFonts w:ascii="Arial" w:hAnsi="Arial"/>
          <w:sz w:val="24"/>
          <w:lang w:val="bg-BG" w:eastAsia="bg-BG" w:bidi="ar-SA"/>
        </w:rPr>
        <w:t xml:space="preserve">  </w:t>
      </w:r>
      <w:r w:rsidR="00CE282A" w:rsidRPr="00A70732">
        <w:rPr>
          <w:rFonts w:ascii="Arial" w:hAnsi="Arial"/>
          <w:sz w:val="24"/>
          <w:lang w:val="bg-BG" w:eastAsia="bg-BG" w:bidi="ar-SA"/>
        </w:rPr>
        <w:t>Опасност от промишлени аварии</w:t>
      </w:r>
    </w:p>
    <w:p w:rsidR="007852FD" w:rsidRDefault="007852FD" w:rsidP="00A70732">
      <w:pPr>
        <w:pStyle w:val="a7"/>
        <w:rPr>
          <w:rFonts w:ascii="Arial" w:hAnsi="Arial"/>
          <w:sz w:val="24"/>
          <w:lang w:val="bg-BG" w:eastAsia="bg-BG" w:bidi="ar-SA"/>
        </w:rPr>
      </w:pPr>
    </w:p>
    <w:p w:rsidR="00CE282A" w:rsidRPr="007852FD" w:rsidRDefault="007852FD" w:rsidP="00A70732">
      <w:pPr>
        <w:pStyle w:val="a7"/>
        <w:rPr>
          <w:rFonts w:ascii="Arial" w:hAnsi="Arial"/>
          <w:i/>
          <w:sz w:val="24"/>
          <w:lang w:val="bg-BG" w:eastAsia="bg-BG" w:bidi="ar-SA"/>
        </w:rPr>
      </w:pPr>
      <w:r>
        <w:rPr>
          <w:rFonts w:ascii="Arial" w:hAnsi="Arial"/>
          <w:i/>
          <w:sz w:val="24"/>
          <w:lang w:val="bg-BG" w:eastAsia="bg-BG" w:bidi="ar-SA"/>
        </w:rPr>
        <w:t xml:space="preserve">          </w:t>
      </w:r>
      <w:r w:rsidR="00CE282A" w:rsidRPr="007852FD">
        <w:rPr>
          <w:rFonts w:ascii="Arial" w:hAnsi="Arial"/>
          <w:i/>
          <w:sz w:val="24"/>
          <w:lang w:val="bg-BG" w:eastAsia="bg-BG" w:bidi="ar-SA"/>
        </w:rPr>
        <w:t xml:space="preserve">Сеизмична опасност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Сеизмичните въздействия се характеризират със своята непредвидимост, особено по отношение на времето, поради което при проявата им се причиняват големи негативни последици - жертви и пострадали сред населението, значителни материални щети и др.</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От </w:t>
      </w:r>
      <w:proofErr w:type="spellStart"/>
      <w:r w:rsidRPr="00A70732">
        <w:rPr>
          <w:rFonts w:ascii="Arial" w:hAnsi="Arial"/>
          <w:sz w:val="24"/>
          <w:lang w:val="bg-BG" w:eastAsia="bg-BG" w:bidi="ar-SA"/>
        </w:rPr>
        <w:t>сеизмологична</w:t>
      </w:r>
      <w:proofErr w:type="spellEnd"/>
      <w:r w:rsidRPr="00A70732">
        <w:rPr>
          <w:rFonts w:ascii="Arial" w:hAnsi="Arial"/>
          <w:sz w:val="24"/>
          <w:lang w:val="bg-BG" w:eastAsia="bg-BG" w:bidi="ar-SA"/>
        </w:rPr>
        <w:t xml:space="preserve"> гледна точка България е разположена в </w:t>
      </w:r>
      <w:proofErr w:type="spellStart"/>
      <w:r w:rsidRPr="00A70732">
        <w:rPr>
          <w:rFonts w:ascii="Arial" w:hAnsi="Arial"/>
          <w:sz w:val="24"/>
          <w:lang w:val="bg-BG" w:eastAsia="bg-BG" w:bidi="ar-SA"/>
        </w:rPr>
        <w:t>Алпо-Хималайския</w:t>
      </w:r>
      <w:proofErr w:type="spellEnd"/>
      <w:r w:rsidRPr="00A70732">
        <w:rPr>
          <w:rFonts w:ascii="Arial" w:hAnsi="Arial"/>
          <w:sz w:val="24"/>
          <w:lang w:val="bg-BG" w:eastAsia="bg-BG" w:bidi="ar-SA"/>
        </w:rPr>
        <w:t xml:space="preserve"> сеизмичен пояс. Територията на Република България е характерна с висока сеизмична активност и е сред класифицираните като “втори ранг </w:t>
      </w:r>
      <w:proofErr w:type="spellStart"/>
      <w:r w:rsidRPr="00A70732">
        <w:rPr>
          <w:rFonts w:ascii="Arial" w:hAnsi="Arial"/>
          <w:sz w:val="24"/>
          <w:lang w:val="bg-BG" w:eastAsia="bg-BG" w:bidi="ar-SA"/>
        </w:rPr>
        <w:t>земетръсноопасни</w:t>
      </w:r>
      <w:proofErr w:type="spellEnd"/>
      <w:r w:rsidRPr="00A70732">
        <w:rPr>
          <w:rFonts w:ascii="Arial" w:hAnsi="Arial"/>
          <w:sz w:val="24"/>
          <w:lang w:val="bg-BG" w:eastAsia="bg-BG" w:bidi="ar-SA"/>
        </w:rPr>
        <w:t xml:space="preserve"> участъци” по Земята. Тази територия попада под въздействието както на вътрешни, така и на външни за страната </w:t>
      </w:r>
      <w:proofErr w:type="spellStart"/>
      <w:r w:rsidRPr="00A70732">
        <w:rPr>
          <w:rFonts w:ascii="Arial" w:hAnsi="Arial"/>
          <w:sz w:val="24"/>
          <w:lang w:val="bg-BG" w:eastAsia="bg-BG" w:bidi="ar-SA"/>
        </w:rPr>
        <w:t>сеизмогенни</w:t>
      </w:r>
      <w:proofErr w:type="spellEnd"/>
      <w:r w:rsidRPr="00A70732">
        <w:rPr>
          <w:rFonts w:ascii="Arial" w:hAnsi="Arial"/>
          <w:sz w:val="24"/>
          <w:lang w:val="bg-BG" w:eastAsia="bg-BG" w:bidi="ar-SA"/>
        </w:rPr>
        <w:t xml:space="preserve"> райони с очакван </w:t>
      </w:r>
      <w:proofErr w:type="spellStart"/>
      <w:r w:rsidRPr="00A70732">
        <w:rPr>
          <w:rFonts w:ascii="Arial" w:hAnsi="Arial"/>
          <w:sz w:val="24"/>
          <w:lang w:val="bg-BG" w:eastAsia="bg-BG" w:bidi="ar-SA"/>
        </w:rPr>
        <w:t>магнитуд</w:t>
      </w:r>
      <w:proofErr w:type="spellEnd"/>
      <w:r w:rsidRPr="00A70732">
        <w:rPr>
          <w:rFonts w:ascii="Arial" w:hAnsi="Arial"/>
          <w:sz w:val="24"/>
          <w:lang w:val="bg-BG" w:eastAsia="bg-BG" w:bidi="ar-SA"/>
        </w:rPr>
        <w:t xml:space="preserve"> до 8-ма степен по скалата на </w:t>
      </w:r>
      <w:proofErr w:type="spellStart"/>
      <w:r w:rsidRPr="00A70732">
        <w:rPr>
          <w:rFonts w:ascii="Arial" w:hAnsi="Arial"/>
          <w:sz w:val="24"/>
          <w:lang w:val="bg-BG" w:eastAsia="bg-BG" w:bidi="ar-SA"/>
        </w:rPr>
        <w:t>Рихтер</w:t>
      </w:r>
      <w:proofErr w:type="spellEnd"/>
      <w:r w:rsidRPr="00A70732">
        <w:rPr>
          <w:rFonts w:ascii="Arial" w:hAnsi="Arial"/>
          <w:sz w:val="24"/>
          <w:lang w:val="bg-BG" w:eastAsia="bg-BG" w:bidi="ar-SA"/>
        </w:rPr>
        <w:t xml:space="preserve"> (скала за определяне и сравняване силата на земетресенията, показва енергията на земетресенията или т. нар. </w:t>
      </w:r>
      <w:proofErr w:type="spellStart"/>
      <w:r w:rsidRPr="00A70732">
        <w:rPr>
          <w:rFonts w:ascii="Arial" w:hAnsi="Arial"/>
          <w:sz w:val="24"/>
          <w:lang w:val="bg-BG" w:eastAsia="bg-BG" w:bidi="ar-SA"/>
        </w:rPr>
        <w:t>магнитуд</w:t>
      </w:r>
      <w:proofErr w:type="spellEnd"/>
      <w:r w:rsidRPr="00A70732">
        <w:rPr>
          <w:rFonts w:ascii="Arial" w:hAnsi="Arial"/>
          <w:sz w:val="24"/>
          <w:lang w:val="bg-BG" w:eastAsia="bg-BG" w:bidi="ar-SA"/>
        </w:rPr>
        <w:t xml:space="preserve">) и интензивност от IX-та и по-висока степен по скалата на Медведев – </w:t>
      </w:r>
      <w:proofErr w:type="spellStart"/>
      <w:r w:rsidRPr="00A70732">
        <w:rPr>
          <w:rFonts w:ascii="Arial" w:hAnsi="Arial"/>
          <w:sz w:val="24"/>
          <w:lang w:val="bg-BG" w:eastAsia="bg-BG" w:bidi="ar-SA"/>
        </w:rPr>
        <w:t>Шпонхойер</w:t>
      </w:r>
      <w:proofErr w:type="spellEnd"/>
      <w:r w:rsidRPr="00A70732">
        <w:rPr>
          <w:rFonts w:ascii="Arial" w:hAnsi="Arial"/>
          <w:sz w:val="24"/>
          <w:lang w:val="bg-BG" w:eastAsia="bg-BG" w:bidi="ar-SA"/>
        </w:rPr>
        <w:t xml:space="preserve"> – </w:t>
      </w:r>
      <w:proofErr w:type="spellStart"/>
      <w:r w:rsidRPr="00A70732">
        <w:rPr>
          <w:rFonts w:ascii="Arial" w:hAnsi="Arial"/>
          <w:sz w:val="24"/>
          <w:lang w:val="bg-BG" w:eastAsia="bg-BG" w:bidi="ar-SA"/>
        </w:rPr>
        <w:t>Карник</w:t>
      </w:r>
      <w:proofErr w:type="spellEnd"/>
      <w:r w:rsidRPr="00A70732">
        <w:rPr>
          <w:rFonts w:ascii="Arial" w:hAnsi="Arial"/>
          <w:sz w:val="24"/>
          <w:lang w:val="bg-BG" w:eastAsia="bg-BG" w:bidi="ar-SA"/>
        </w:rPr>
        <w:t xml:space="preserve"> (скалата на МШК-64 определя интензивността на земетресенията и се базира на степента на разрушенията, които се развиват в сградите). </w:t>
      </w:r>
    </w:p>
    <w:p w:rsidR="00CE282A" w:rsidRPr="00A70732" w:rsidRDefault="007852FD"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На територията на страната се определят три вътрешни сеизмични района: Североизточен, Средногорски, Рило-Родопски</w:t>
      </w:r>
    </w:p>
    <w:p w:rsidR="00CE282A" w:rsidRPr="007852FD" w:rsidRDefault="007852FD" w:rsidP="00A70732">
      <w:pPr>
        <w:pStyle w:val="a7"/>
        <w:rPr>
          <w:rFonts w:ascii="Arial" w:hAnsi="Arial"/>
          <w:b/>
          <w:sz w:val="24"/>
          <w:lang w:val="bg-BG" w:eastAsia="bg-BG" w:bidi="ar-SA"/>
        </w:rPr>
      </w:pPr>
      <w:r>
        <w:rPr>
          <w:rFonts w:ascii="Arial" w:hAnsi="Arial"/>
          <w:sz w:val="24"/>
          <w:lang w:val="bg-BG" w:eastAsia="bg-BG" w:bidi="ar-SA"/>
        </w:rPr>
        <w:t xml:space="preserve">              </w:t>
      </w:r>
      <w:r w:rsidR="00CE282A" w:rsidRPr="007852FD">
        <w:rPr>
          <w:rFonts w:ascii="Arial" w:hAnsi="Arial"/>
          <w:b/>
          <w:sz w:val="24"/>
          <w:lang w:val="bg-BG" w:eastAsia="bg-BG" w:bidi="ar-SA"/>
        </w:rPr>
        <w:t xml:space="preserve">Територията на Община Карлово попада в Средногорския сеизмичен район, Маришка сеизмична зона (максимален </w:t>
      </w:r>
      <w:proofErr w:type="spellStart"/>
      <w:r w:rsidR="00CE282A" w:rsidRPr="007852FD">
        <w:rPr>
          <w:rFonts w:ascii="Arial" w:hAnsi="Arial"/>
          <w:b/>
          <w:sz w:val="24"/>
          <w:lang w:val="bg-BG" w:eastAsia="bg-BG" w:bidi="ar-SA"/>
        </w:rPr>
        <w:t>магнитуд</w:t>
      </w:r>
      <w:proofErr w:type="spellEnd"/>
      <w:r w:rsidR="00CE282A" w:rsidRPr="007852FD">
        <w:rPr>
          <w:rFonts w:ascii="Arial" w:hAnsi="Arial"/>
          <w:b/>
          <w:sz w:val="24"/>
          <w:lang w:val="bg-BG" w:eastAsia="bg-BG" w:bidi="ar-SA"/>
        </w:rPr>
        <w:t xml:space="preserve"> до 8-ма – 9 –та  степен по скалата на Медведев-Шпонхоер-Карник-64.</w:t>
      </w:r>
    </w:p>
    <w:p w:rsidR="00CE282A" w:rsidRDefault="007852FD"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Въпросът за сеизмичното прогнозиране – едновременното определяне на силата, мястото и времето на земетресението все още няма еднозначно решение в световен мащаб. Сеизмичната опасност не може да бъде контролирана, но сеизмичният риск може да бъде управляван и намален. Намаляването на сеизмичният риск се управлява преди всичко чрез подобряване на </w:t>
      </w:r>
      <w:proofErr w:type="spellStart"/>
      <w:r w:rsidR="00CE282A" w:rsidRPr="00A70732">
        <w:rPr>
          <w:rFonts w:ascii="Arial" w:hAnsi="Arial"/>
          <w:sz w:val="24"/>
          <w:lang w:val="bg-BG" w:eastAsia="bg-BG" w:bidi="ar-SA"/>
        </w:rPr>
        <w:t>устройственото</w:t>
      </w:r>
      <w:proofErr w:type="spellEnd"/>
      <w:r w:rsidR="00CE282A" w:rsidRPr="00A70732">
        <w:rPr>
          <w:rFonts w:ascii="Arial" w:hAnsi="Arial"/>
          <w:sz w:val="24"/>
          <w:lang w:val="bg-BG" w:eastAsia="bg-BG" w:bidi="ar-SA"/>
        </w:rPr>
        <w:t xml:space="preserve"> планиране и инженерно техническото проектиране, изграждането и експлоатацията на строежите.</w:t>
      </w:r>
    </w:p>
    <w:p w:rsidR="007852FD" w:rsidRPr="00A70732" w:rsidRDefault="007852FD" w:rsidP="00A70732">
      <w:pPr>
        <w:pStyle w:val="a7"/>
        <w:rPr>
          <w:rFonts w:ascii="Arial" w:hAnsi="Arial"/>
          <w:sz w:val="24"/>
          <w:lang w:val="bg-BG" w:eastAsia="bg-BG" w:bidi="ar-SA"/>
        </w:rPr>
      </w:pPr>
    </w:p>
    <w:p w:rsidR="00CE282A" w:rsidRPr="007852FD" w:rsidRDefault="007852FD" w:rsidP="00A70732">
      <w:pPr>
        <w:pStyle w:val="a7"/>
        <w:rPr>
          <w:rFonts w:ascii="Arial" w:hAnsi="Arial"/>
          <w:i/>
          <w:sz w:val="24"/>
          <w:lang w:val="bg-BG" w:eastAsia="bg-BG" w:bidi="ar-SA"/>
        </w:rPr>
      </w:pPr>
      <w:r>
        <w:rPr>
          <w:rFonts w:ascii="Arial" w:hAnsi="Arial"/>
          <w:sz w:val="24"/>
          <w:lang w:val="bg-BG" w:eastAsia="bg-BG" w:bidi="ar-SA"/>
        </w:rPr>
        <w:t xml:space="preserve">              </w:t>
      </w:r>
      <w:r w:rsidR="00CE282A" w:rsidRPr="007852FD">
        <w:rPr>
          <w:rFonts w:ascii="Arial" w:hAnsi="Arial"/>
          <w:i/>
          <w:sz w:val="24"/>
          <w:lang w:val="bg-BG" w:eastAsia="bg-BG" w:bidi="ar-SA"/>
        </w:rPr>
        <w:t xml:space="preserve">Опасност от наводнения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В последните години наводненията в целия свят са често проявяващи се бедствия. Те причиняват огромни щети, тъй като засягат урбанизирани и икономически важни територии, продуктивни земеделски земи и горски масиви и не рядко са свързани с човешки жертви. В съответствие с научната класификация за този вид опасности и съгласно Закона за водите, наводненията могат да бъдат природни и </w:t>
      </w:r>
      <w:proofErr w:type="spellStart"/>
      <w:r w:rsidRPr="00A70732">
        <w:rPr>
          <w:rFonts w:ascii="Arial" w:hAnsi="Arial"/>
          <w:sz w:val="24"/>
          <w:lang w:val="bg-BG" w:eastAsia="bg-BG" w:bidi="ar-SA"/>
        </w:rPr>
        <w:t>техногенни</w:t>
      </w:r>
      <w:proofErr w:type="spellEnd"/>
      <w:r w:rsidRPr="00A70732">
        <w:rPr>
          <w:rFonts w:ascii="Arial" w:hAnsi="Arial"/>
          <w:sz w:val="24"/>
          <w:lang w:val="bg-BG" w:eastAsia="bg-BG" w:bidi="ar-SA"/>
        </w:rPr>
        <w:t xml:space="preserve">. </w:t>
      </w:r>
    </w:p>
    <w:p w:rsidR="00CE282A" w:rsidRPr="00A70732" w:rsidRDefault="007852FD"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Природни наводнения:</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 наводнения от речни разливи - разрушаване на язовирни стени, диги или други хидротехнически съоръжения, стеснени и с намалена </w:t>
      </w:r>
      <w:proofErr w:type="spellStart"/>
      <w:r w:rsidRPr="00A70732">
        <w:rPr>
          <w:rFonts w:ascii="Arial" w:hAnsi="Arial"/>
          <w:sz w:val="24"/>
          <w:lang w:val="bg-BG" w:eastAsia="bg-BG" w:bidi="ar-SA"/>
        </w:rPr>
        <w:t>проводимост</w:t>
      </w:r>
      <w:proofErr w:type="spellEnd"/>
      <w:r w:rsidRPr="00A70732">
        <w:rPr>
          <w:rFonts w:ascii="Arial" w:hAnsi="Arial"/>
          <w:sz w:val="24"/>
          <w:lang w:val="bg-BG" w:eastAsia="bg-BG" w:bidi="ar-SA"/>
        </w:rPr>
        <w:t xml:space="preserve">, </w:t>
      </w:r>
      <w:proofErr w:type="spellStart"/>
      <w:r w:rsidRPr="00A70732">
        <w:rPr>
          <w:rFonts w:ascii="Arial" w:hAnsi="Arial"/>
          <w:sz w:val="24"/>
          <w:lang w:val="bg-BG" w:eastAsia="bg-BG" w:bidi="ar-SA"/>
        </w:rPr>
        <w:t>затлачeни</w:t>
      </w:r>
      <w:proofErr w:type="spellEnd"/>
      <w:r w:rsidRPr="00A70732">
        <w:rPr>
          <w:rFonts w:ascii="Arial" w:hAnsi="Arial"/>
          <w:sz w:val="24"/>
          <w:lang w:val="bg-BG" w:eastAsia="bg-BG" w:bidi="ar-SA"/>
        </w:rPr>
        <w:t xml:space="preserve"> речни корита, дерета и канали.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lastRenderedPageBreak/>
        <w:t>·                     -  поройни наводнения –  наводнения, предизвикани от падане на обилни, поройни валежи – над 30 л/ м2 за относително кратко време или при интензивно топене на снеговете  и препълване на канализационната мрежа за повърхностни води;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proofErr w:type="spellStart"/>
      <w:r w:rsidRPr="00A70732">
        <w:rPr>
          <w:rFonts w:ascii="Arial" w:hAnsi="Arial"/>
          <w:sz w:val="24"/>
          <w:lang w:val="bg-BG" w:eastAsia="bg-BG" w:bidi="ar-SA"/>
        </w:rPr>
        <w:t>Техногенни</w:t>
      </w:r>
      <w:proofErr w:type="spellEnd"/>
      <w:r w:rsidRPr="00A70732">
        <w:rPr>
          <w:rFonts w:ascii="Arial" w:hAnsi="Arial"/>
          <w:sz w:val="24"/>
          <w:lang w:val="bg-BG" w:eastAsia="bg-BG" w:bidi="ar-SA"/>
        </w:rPr>
        <w:t xml:space="preserve"> наводнения:</w:t>
      </w:r>
    </w:p>
    <w:p w:rsidR="00CE282A" w:rsidRPr="00A70732" w:rsidRDefault="00CE282A" w:rsidP="007852FD">
      <w:pPr>
        <w:pStyle w:val="a7"/>
        <w:numPr>
          <w:ilvl w:val="0"/>
          <w:numId w:val="12"/>
        </w:numPr>
        <w:ind w:left="0" w:firstLine="1577"/>
        <w:rPr>
          <w:rFonts w:ascii="Arial" w:hAnsi="Arial"/>
          <w:sz w:val="24"/>
          <w:lang w:val="bg-BG" w:eastAsia="bg-BG" w:bidi="ar-SA"/>
        </w:rPr>
      </w:pPr>
      <w:r w:rsidRPr="00A70732">
        <w:rPr>
          <w:rFonts w:ascii="Arial" w:hAnsi="Arial"/>
          <w:sz w:val="24"/>
          <w:lang w:val="bg-BG" w:eastAsia="bg-BG" w:bidi="ar-SA"/>
        </w:rPr>
        <w:t xml:space="preserve">наводнения от аварии и неправилно управление на хидротехнически съоръжения; </w:t>
      </w:r>
    </w:p>
    <w:p w:rsidR="00CE282A" w:rsidRPr="00A70732" w:rsidRDefault="00CE282A" w:rsidP="007852FD">
      <w:pPr>
        <w:pStyle w:val="a7"/>
        <w:numPr>
          <w:ilvl w:val="0"/>
          <w:numId w:val="12"/>
        </w:numPr>
        <w:rPr>
          <w:rFonts w:ascii="Arial" w:hAnsi="Arial"/>
          <w:sz w:val="24"/>
          <w:lang w:val="bg-BG" w:eastAsia="bg-BG" w:bidi="ar-SA"/>
        </w:rPr>
      </w:pPr>
      <w:r w:rsidRPr="00A70732">
        <w:rPr>
          <w:rFonts w:ascii="Arial" w:hAnsi="Arial"/>
          <w:sz w:val="24"/>
          <w:lang w:val="bg-BG" w:eastAsia="bg-BG" w:bidi="ar-SA"/>
        </w:rPr>
        <w:t>наводнения, причинени от преднамерени действия.</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Pr="00A70732">
        <w:rPr>
          <w:rFonts w:ascii="Arial" w:hAnsi="Arial"/>
          <w:sz w:val="24"/>
          <w:lang w:val="bg-BG" w:eastAsia="bg-BG" w:bidi="ar-SA"/>
        </w:rPr>
        <w:t xml:space="preserve">Наводнения могат да възникнат при обилни валежи, снеготопене, при частично или пълно разрушаване на стени на големи и малки язовири, при нарушаване предписаните контролни обеми в язовирите и техническо неизправно състояние на язовирните стени и съоръженията към тях, както и на </w:t>
      </w:r>
      <w:proofErr w:type="spellStart"/>
      <w:r w:rsidRPr="00A70732">
        <w:rPr>
          <w:rFonts w:ascii="Arial" w:hAnsi="Arial"/>
          <w:sz w:val="24"/>
          <w:lang w:val="bg-BG" w:eastAsia="bg-BG" w:bidi="ar-SA"/>
        </w:rPr>
        <w:t>проводимостта</w:t>
      </w:r>
      <w:proofErr w:type="spellEnd"/>
      <w:r w:rsidRPr="00A70732">
        <w:rPr>
          <w:rFonts w:ascii="Arial" w:hAnsi="Arial"/>
          <w:sz w:val="24"/>
          <w:lang w:val="bg-BG" w:eastAsia="bg-BG" w:bidi="ar-SA"/>
        </w:rPr>
        <w:t xml:space="preserve"> на речните корита и на несинхронизираното изпускане на водите от язовирите "Домлян " и "Климент".Водите от няколко поречия, се събират в една главна - река Стряма.</w:t>
      </w:r>
    </w:p>
    <w:p w:rsidR="00CE282A"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Pr="00A70732">
        <w:rPr>
          <w:rFonts w:ascii="Arial" w:hAnsi="Arial"/>
          <w:sz w:val="24"/>
          <w:lang w:val="bg-BG" w:eastAsia="bg-BG" w:bidi="ar-SA"/>
        </w:rPr>
        <w:t xml:space="preserve">   От наводнения най-сложна обстановка се очаква по поречието на река  Стряма, като в зависимост от обхвата им на разпространение ще бъдат малки, средни, големи и катастрофални.</w:t>
      </w:r>
    </w:p>
    <w:p w:rsidR="007852FD" w:rsidRDefault="007852FD" w:rsidP="007852FD">
      <w:pPr>
        <w:pStyle w:val="a7"/>
        <w:rPr>
          <w:rFonts w:ascii="Arial" w:hAnsi="Arial"/>
          <w:sz w:val="24"/>
          <w:lang w:val="bg-BG" w:eastAsia="bg-BG" w:bidi="ar-SA"/>
        </w:rPr>
      </w:pP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Pr="007852FD">
        <w:rPr>
          <w:rFonts w:ascii="Arial" w:hAnsi="Arial"/>
          <w:sz w:val="24"/>
          <w:lang w:val="bg-BG" w:eastAsia="bg-BG" w:bidi="ar-SA"/>
        </w:rPr>
        <w:t>При проливни дъждове могат да възникнат локални наводнения в населените места, вследствие на липса, или не добре изградени и поддържани отводнителни системи.</w:t>
      </w:r>
      <w:r w:rsidRPr="007852FD">
        <w:t xml:space="preserve"> </w:t>
      </w:r>
      <w:r w:rsidRPr="007852FD">
        <w:rPr>
          <w:rFonts w:ascii="Arial" w:hAnsi="Arial"/>
          <w:sz w:val="24"/>
          <w:lang w:val="bg-BG" w:eastAsia="bg-BG" w:bidi="ar-SA"/>
        </w:rPr>
        <w:t>В резултат на обилен дъжд се затлачват водостоците по пътните съоръжения и водосборните дерета, което предизвиква наводняване на големи селскостопански площи, повреди по пътните и тротоарни съоръжения и временно прекъсване на движението, заливане на жилищни и стопански сгради, съпроводено със загуби на животни, готова продукция и материални ценности</w:t>
      </w:r>
      <w:r w:rsidR="00124E1F">
        <w:rPr>
          <w:rFonts w:ascii="Arial" w:hAnsi="Arial"/>
          <w:sz w:val="24"/>
          <w:lang w:val="bg-BG" w:eastAsia="bg-BG" w:bidi="ar-SA"/>
        </w:rPr>
        <w:t>.</w:t>
      </w:r>
    </w:p>
    <w:p w:rsidR="00124E1F" w:rsidRPr="00124E1F" w:rsidRDefault="00124E1F" w:rsidP="00124E1F">
      <w:pPr>
        <w:pStyle w:val="a7"/>
        <w:rPr>
          <w:rFonts w:ascii="Arial" w:hAnsi="Arial"/>
          <w:sz w:val="24"/>
          <w:lang w:val="bg-BG" w:eastAsia="bg-BG" w:bidi="ar-SA"/>
        </w:rPr>
      </w:pPr>
      <w:r>
        <w:rPr>
          <w:rFonts w:ascii="Arial" w:hAnsi="Arial"/>
          <w:sz w:val="24"/>
          <w:lang w:val="bg-BG" w:eastAsia="bg-BG" w:bidi="ar-SA"/>
        </w:rPr>
        <w:t xml:space="preserve">                </w:t>
      </w:r>
      <w:r w:rsidRPr="00124E1F">
        <w:rPr>
          <w:rFonts w:ascii="Arial" w:hAnsi="Arial"/>
          <w:sz w:val="24"/>
          <w:lang w:val="bg-BG" w:eastAsia="bg-BG" w:bidi="ar-SA"/>
        </w:rPr>
        <w:t xml:space="preserve">През територията на община Карлово преминават реките „Стряма“, „Бяла река“, „Стара река“, </w:t>
      </w:r>
      <w:proofErr w:type="spellStart"/>
      <w:r w:rsidRPr="00124E1F">
        <w:rPr>
          <w:rFonts w:ascii="Arial" w:hAnsi="Arial"/>
          <w:sz w:val="24"/>
          <w:lang w:val="bg-BG" w:eastAsia="bg-BG" w:bidi="ar-SA"/>
        </w:rPr>
        <w:t>река</w:t>
      </w:r>
      <w:proofErr w:type="spellEnd"/>
      <w:r w:rsidRPr="00124E1F">
        <w:rPr>
          <w:rFonts w:ascii="Arial" w:hAnsi="Arial"/>
          <w:sz w:val="24"/>
          <w:lang w:val="bg-BG" w:eastAsia="bg-BG" w:bidi="ar-SA"/>
        </w:rPr>
        <w:t xml:space="preserve"> „Неволя“, река „Белята“, река „Тунджа“, които са най-пълноводни и представляват най-голяма опасност от наводнения. Това обаче не изключва и другите по-маловодни реки и корита на дерета.</w:t>
      </w:r>
    </w:p>
    <w:p w:rsidR="00124E1F" w:rsidRPr="007852FD" w:rsidRDefault="00124E1F" w:rsidP="00124E1F">
      <w:pPr>
        <w:pStyle w:val="a7"/>
        <w:rPr>
          <w:rFonts w:ascii="Arial" w:hAnsi="Arial"/>
          <w:sz w:val="24"/>
          <w:lang w:val="bg-BG" w:eastAsia="bg-BG" w:bidi="ar-SA"/>
        </w:rPr>
      </w:pPr>
      <w:r w:rsidRPr="00124E1F">
        <w:rPr>
          <w:rFonts w:ascii="Arial" w:hAnsi="Arial"/>
          <w:sz w:val="24"/>
          <w:lang w:val="bg-BG" w:eastAsia="bg-BG" w:bidi="ar-SA"/>
        </w:rPr>
        <w:t>От особено значение за недопускане на наводнения е ежегодното почистване на речните корита и коритата на деретата от дървета, храсти, наноси от инертни материали за осигуряване на безпрепятствено провеждане на високи води. Като специално внимание следва да се обърне на коритата в регулацията на населените места и тяхното състояние в близост до мостовите съоръжения. Поддържането на дренажните и отводнителните канали в изправност е от съществено значение за недопускане на наводнения.</w:t>
      </w:r>
    </w:p>
    <w:p w:rsidR="00CE282A" w:rsidRPr="00A70732" w:rsidRDefault="007852FD" w:rsidP="00A70732">
      <w:pPr>
        <w:pStyle w:val="a7"/>
        <w:rPr>
          <w:rFonts w:ascii="Arial" w:hAnsi="Arial"/>
          <w:sz w:val="24"/>
          <w:lang w:val="bg-BG" w:eastAsia="bg-BG" w:bidi="ar-SA"/>
        </w:rPr>
      </w:pPr>
      <w:r>
        <w:rPr>
          <w:rFonts w:ascii="Arial" w:hAnsi="Arial"/>
          <w:sz w:val="24"/>
          <w:lang w:val="bg-BG" w:eastAsia="bg-BG" w:bidi="ar-SA"/>
        </w:rPr>
        <w:t xml:space="preserve">             </w:t>
      </w:r>
      <w:r w:rsidR="00124E1F">
        <w:rPr>
          <w:rFonts w:ascii="Arial" w:hAnsi="Arial"/>
          <w:sz w:val="24"/>
          <w:lang w:val="bg-BG" w:eastAsia="bg-BG" w:bidi="ar-SA"/>
        </w:rPr>
        <w:t xml:space="preserve"> </w:t>
      </w:r>
      <w:r w:rsidRPr="007852FD">
        <w:rPr>
          <w:rFonts w:ascii="Arial" w:hAnsi="Arial"/>
          <w:sz w:val="24"/>
          <w:lang w:val="bg-BG" w:eastAsia="bg-BG" w:bidi="ar-SA"/>
        </w:rPr>
        <w:t xml:space="preserve">  </w:t>
      </w:r>
      <w:r w:rsidR="00124E1F">
        <w:rPr>
          <w:rFonts w:ascii="Arial" w:hAnsi="Arial"/>
          <w:sz w:val="24"/>
          <w:lang w:val="bg-BG" w:eastAsia="bg-BG" w:bidi="ar-SA"/>
        </w:rPr>
        <w:t>Н</w:t>
      </w:r>
      <w:r w:rsidRPr="007852FD">
        <w:rPr>
          <w:rFonts w:ascii="Arial" w:hAnsi="Arial"/>
          <w:sz w:val="24"/>
          <w:lang w:val="bg-BG" w:eastAsia="bg-BG" w:bidi="ar-SA"/>
        </w:rPr>
        <w:t>аводнения, предизвикани от падането на обилни дъждове или интензивно топене на снеговете</w:t>
      </w:r>
      <w:r>
        <w:rPr>
          <w:rFonts w:ascii="Arial" w:hAnsi="Arial"/>
          <w:sz w:val="24"/>
          <w:lang w:val="bg-BG" w:eastAsia="bg-BG" w:bidi="ar-SA"/>
        </w:rPr>
        <w:t xml:space="preserve">, </w:t>
      </w:r>
      <w:r w:rsidR="00124E1F">
        <w:rPr>
          <w:rFonts w:ascii="Arial" w:hAnsi="Arial"/>
          <w:sz w:val="24"/>
          <w:lang w:val="bg-BG" w:eastAsia="bg-BG" w:bidi="ar-SA"/>
        </w:rPr>
        <w:t xml:space="preserve"> </w:t>
      </w:r>
      <w:r>
        <w:rPr>
          <w:rFonts w:ascii="Arial" w:hAnsi="Arial"/>
          <w:sz w:val="24"/>
          <w:lang w:val="bg-BG" w:eastAsia="bg-BG" w:bidi="ar-SA"/>
        </w:rPr>
        <w:t xml:space="preserve">може да </w:t>
      </w:r>
      <w:r w:rsidRPr="007852FD">
        <w:rPr>
          <w:rFonts w:ascii="Arial" w:hAnsi="Arial" w:cs="Arial"/>
          <w:sz w:val="24"/>
          <w:szCs w:val="24"/>
          <w:lang w:val="bg-BG" w:eastAsia="bg-BG" w:bidi="ar-SA"/>
        </w:rPr>
        <w:t>довед</w:t>
      </w:r>
      <w:r w:rsidR="00124E1F">
        <w:rPr>
          <w:rFonts w:ascii="Arial" w:hAnsi="Arial" w:cs="Arial"/>
          <w:sz w:val="24"/>
          <w:szCs w:val="24"/>
          <w:lang w:val="bg-BG" w:eastAsia="bg-BG" w:bidi="ar-SA"/>
        </w:rPr>
        <w:t>ат</w:t>
      </w:r>
      <w:r w:rsidRPr="007852FD">
        <w:rPr>
          <w:rFonts w:ascii="Arial" w:hAnsi="Arial" w:cs="Arial"/>
          <w:sz w:val="24"/>
          <w:szCs w:val="24"/>
        </w:rPr>
        <w:t xml:space="preserve"> </w:t>
      </w:r>
      <w:r w:rsidRPr="007852FD">
        <w:rPr>
          <w:rFonts w:ascii="Arial" w:hAnsi="Arial" w:cs="Arial"/>
          <w:sz w:val="24"/>
          <w:szCs w:val="24"/>
          <w:lang w:val="bg-BG"/>
        </w:rPr>
        <w:t xml:space="preserve">до </w:t>
      </w:r>
      <w:r w:rsidRPr="007852FD">
        <w:rPr>
          <w:rFonts w:ascii="Arial" w:hAnsi="Arial" w:cs="Arial"/>
          <w:sz w:val="24"/>
          <w:szCs w:val="24"/>
          <w:lang w:val="bg-BG" w:eastAsia="bg-BG" w:bidi="ar-SA"/>
        </w:rPr>
        <w:t>значително</w:t>
      </w:r>
      <w:r w:rsidRPr="007852FD">
        <w:rPr>
          <w:rFonts w:ascii="Arial" w:hAnsi="Arial"/>
          <w:sz w:val="24"/>
          <w:lang w:val="bg-BG" w:eastAsia="bg-BG" w:bidi="ar-SA"/>
        </w:rPr>
        <w:t xml:space="preserve"> повишение на водните нива и възникване на проблеми /пробиви/ в коригираните участъци на реките </w:t>
      </w:r>
      <w:r w:rsidR="00124E1F">
        <w:rPr>
          <w:rFonts w:ascii="Arial" w:hAnsi="Arial"/>
          <w:sz w:val="24"/>
          <w:lang w:val="bg-BG" w:eastAsia="bg-BG" w:bidi="ar-SA"/>
        </w:rPr>
        <w:t xml:space="preserve">и </w:t>
      </w:r>
      <w:r w:rsidRPr="007852FD">
        <w:rPr>
          <w:rFonts w:ascii="Arial" w:hAnsi="Arial"/>
          <w:sz w:val="24"/>
          <w:lang w:val="bg-BG" w:eastAsia="bg-BG" w:bidi="ar-SA"/>
        </w:rPr>
        <w:t>могат да бъдат наводнени землищата на долу посочените населени места, разположени на територията на общината:</w:t>
      </w:r>
    </w:p>
    <w:p w:rsidR="007852FD" w:rsidRPr="007852FD" w:rsidRDefault="00CE282A" w:rsidP="007852FD">
      <w:pPr>
        <w:pStyle w:val="a7"/>
        <w:rPr>
          <w:rFonts w:ascii="Arial" w:hAnsi="Arial"/>
          <w:sz w:val="24"/>
          <w:lang w:val="bg-BG" w:eastAsia="bg-BG" w:bidi="ar-SA"/>
        </w:rPr>
      </w:pPr>
      <w:r w:rsidRPr="00A70732">
        <w:rPr>
          <w:rFonts w:ascii="Arial" w:hAnsi="Arial"/>
          <w:sz w:val="24"/>
          <w:lang w:val="bg-BG" w:eastAsia="bg-BG" w:bidi="ar-SA"/>
        </w:rPr>
        <w:t xml:space="preserve">          </w:t>
      </w:r>
      <w:r w:rsidR="007852FD">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по река Стряма - с.Слатина, с.Столетово, с.Богдан, с.Климент, с.Каравелово, с</w:t>
      </w:r>
      <w:r w:rsidR="007852FD">
        <w:rPr>
          <w:rFonts w:ascii="Arial" w:hAnsi="Arial"/>
          <w:sz w:val="24"/>
          <w:lang w:val="bg-BG" w:eastAsia="bg-BG" w:bidi="ar-SA"/>
        </w:rPr>
        <w:t>.Войнягово,с.Дъбене и гр.Баня.</w:t>
      </w:r>
    </w:p>
    <w:p w:rsidR="007852FD" w:rsidRPr="007852FD" w:rsidRDefault="007852FD" w:rsidP="007852FD">
      <w:pPr>
        <w:pStyle w:val="a7"/>
        <w:rPr>
          <w:rFonts w:ascii="Arial" w:hAnsi="Arial"/>
          <w:sz w:val="24"/>
          <w:lang w:val="bg-BG" w:eastAsia="bg-BG" w:bidi="ar-SA"/>
        </w:rPr>
      </w:pPr>
      <w:r>
        <w:rPr>
          <w:rFonts w:ascii="Arial" w:hAnsi="Arial"/>
          <w:sz w:val="24"/>
          <w:lang w:val="bg-BG" w:eastAsia="bg-BG" w:bidi="ar-SA"/>
        </w:rPr>
        <w:t xml:space="preserve">                     -         по  </w:t>
      </w:r>
      <w:r w:rsidRPr="007852FD">
        <w:rPr>
          <w:rFonts w:ascii="Arial" w:hAnsi="Arial"/>
          <w:sz w:val="24"/>
          <w:lang w:val="bg-BG" w:eastAsia="bg-BG" w:bidi="ar-SA"/>
        </w:rPr>
        <w:t>река „Стара река“-</w:t>
      </w:r>
      <w:r>
        <w:rPr>
          <w:rFonts w:ascii="Arial" w:hAnsi="Arial"/>
          <w:sz w:val="24"/>
          <w:lang w:val="bg-BG" w:eastAsia="bg-BG" w:bidi="ar-SA"/>
        </w:rPr>
        <w:t xml:space="preserve">  в  </w:t>
      </w:r>
      <w:r w:rsidRPr="007852FD">
        <w:rPr>
          <w:rFonts w:ascii="Arial" w:hAnsi="Arial"/>
          <w:sz w:val="24"/>
          <w:lang w:val="bg-BG" w:eastAsia="bg-BG" w:bidi="ar-SA"/>
        </w:rPr>
        <w:t>Карлово;</w:t>
      </w:r>
    </w:p>
    <w:p w:rsidR="007852FD" w:rsidRPr="007852FD" w:rsidRDefault="007852FD" w:rsidP="007852FD">
      <w:pPr>
        <w:pStyle w:val="a7"/>
        <w:rPr>
          <w:rFonts w:ascii="Arial" w:hAnsi="Arial"/>
          <w:sz w:val="24"/>
          <w:lang w:val="bg-BG" w:eastAsia="bg-BG" w:bidi="ar-SA"/>
        </w:rPr>
      </w:pPr>
      <w:r>
        <w:rPr>
          <w:rFonts w:ascii="Arial" w:hAnsi="Arial"/>
          <w:sz w:val="24"/>
          <w:lang w:val="bg-BG" w:eastAsia="bg-BG" w:bidi="ar-SA"/>
        </w:rPr>
        <w:t xml:space="preserve">                     -         по  </w:t>
      </w:r>
      <w:r w:rsidRPr="007852FD">
        <w:rPr>
          <w:rFonts w:ascii="Arial" w:hAnsi="Arial"/>
          <w:sz w:val="24"/>
          <w:lang w:val="bg-BG" w:eastAsia="bg-BG" w:bidi="ar-SA"/>
        </w:rPr>
        <w:t>река „Тунджа“-</w:t>
      </w:r>
      <w:r>
        <w:rPr>
          <w:rFonts w:ascii="Arial" w:hAnsi="Arial"/>
          <w:sz w:val="24"/>
          <w:lang w:val="bg-BG" w:eastAsia="bg-BG" w:bidi="ar-SA"/>
        </w:rPr>
        <w:t xml:space="preserve">         в  </w:t>
      </w:r>
      <w:r w:rsidRPr="007852FD">
        <w:rPr>
          <w:rFonts w:ascii="Arial" w:hAnsi="Arial"/>
          <w:sz w:val="24"/>
          <w:lang w:val="bg-BG" w:eastAsia="bg-BG" w:bidi="ar-SA"/>
        </w:rPr>
        <w:t>Калофер;</w:t>
      </w:r>
    </w:p>
    <w:p w:rsidR="007852FD" w:rsidRPr="007852FD" w:rsidRDefault="007852FD" w:rsidP="007852FD">
      <w:pPr>
        <w:pStyle w:val="a7"/>
        <w:rPr>
          <w:rFonts w:ascii="Arial" w:hAnsi="Arial"/>
          <w:sz w:val="24"/>
          <w:lang w:val="bg-BG" w:eastAsia="bg-BG" w:bidi="ar-SA"/>
        </w:rPr>
      </w:pP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по </w:t>
      </w:r>
      <w:r w:rsidRPr="007852FD">
        <w:rPr>
          <w:rFonts w:ascii="Arial" w:hAnsi="Arial"/>
          <w:sz w:val="24"/>
          <w:lang w:val="bg-BG" w:eastAsia="bg-BG" w:bidi="ar-SA"/>
        </w:rPr>
        <w:t>река „Бяла река“</w:t>
      </w:r>
      <w:r>
        <w:rPr>
          <w:rFonts w:ascii="Arial" w:hAnsi="Arial"/>
          <w:sz w:val="24"/>
          <w:lang w:val="bg-BG" w:eastAsia="bg-BG" w:bidi="ar-SA"/>
        </w:rPr>
        <w:t xml:space="preserve"> </w:t>
      </w:r>
      <w:r w:rsidRPr="007852FD">
        <w:rPr>
          <w:rFonts w:ascii="Arial" w:hAnsi="Arial"/>
          <w:sz w:val="24"/>
          <w:lang w:val="bg-BG" w:eastAsia="bg-BG" w:bidi="ar-SA"/>
        </w:rPr>
        <w:t>-</w:t>
      </w:r>
      <w:r>
        <w:rPr>
          <w:rFonts w:ascii="Arial" w:hAnsi="Arial"/>
          <w:sz w:val="24"/>
          <w:lang w:val="bg-BG" w:eastAsia="bg-BG" w:bidi="ar-SA"/>
        </w:rPr>
        <w:t xml:space="preserve">  </w:t>
      </w:r>
      <w:r w:rsidRPr="007852FD">
        <w:rPr>
          <w:rFonts w:ascii="Arial" w:hAnsi="Arial"/>
          <w:sz w:val="24"/>
          <w:lang w:val="bg-BG" w:eastAsia="bg-BG" w:bidi="ar-SA"/>
        </w:rPr>
        <w:t xml:space="preserve">Калофер, </w:t>
      </w:r>
      <w:r>
        <w:rPr>
          <w:rFonts w:ascii="Arial" w:hAnsi="Arial"/>
          <w:sz w:val="24"/>
          <w:lang w:val="bg-BG" w:eastAsia="bg-BG" w:bidi="ar-SA"/>
        </w:rPr>
        <w:t xml:space="preserve">с. </w:t>
      </w:r>
      <w:r w:rsidRPr="007852FD">
        <w:rPr>
          <w:rFonts w:ascii="Arial" w:hAnsi="Arial"/>
          <w:sz w:val="24"/>
          <w:lang w:val="bg-BG" w:eastAsia="bg-BG" w:bidi="ar-SA"/>
        </w:rPr>
        <w:t xml:space="preserve">Васил Левски, </w:t>
      </w:r>
      <w:r>
        <w:rPr>
          <w:rFonts w:ascii="Arial" w:hAnsi="Arial"/>
          <w:sz w:val="24"/>
          <w:lang w:val="bg-BG" w:eastAsia="bg-BG" w:bidi="ar-SA"/>
        </w:rPr>
        <w:t xml:space="preserve">с. </w:t>
      </w:r>
      <w:r w:rsidRPr="007852FD">
        <w:rPr>
          <w:rFonts w:ascii="Arial" w:hAnsi="Arial"/>
          <w:sz w:val="24"/>
          <w:lang w:val="bg-BG" w:eastAsia="bg-BG" w:bidi="ar-SA"/>
        </w:rPr>
        <w:t xml:space="preserve">Куртово, </w:t>
      </w:r>
      <w:r>
        <w:rPr>
          <w:rFonts w:ascii="Arial" w:hAnsi="Arial"/>
          <w:sz w:val="24"/>
          <w:lang w:val="bg-BG" w:eastAsia="bg-BG" w:bidi="ar-SA"/>
        </w:rPr>
        <w:t xml:space="preserve">с. </w:t>
      </w:r>
      <w:r w:rsidRPr="007852FD">
        <w:rPr>
          <w:rFonts w:ascii="Arial" w:hAnsi="Arial"/>
          <w:sz w:val="24"/>
          <w:lang w:val="bg-BG" w:eastAsia="bg-BG" w:bidi="ar-SA"/>
        </w:rPr>
        <w:t xml:space="preserve">Ведраре, </w:t>
      </w:r>
      <w:r>
        <w:rPr>
          <w:rFonts w:ascii="Arial" w:hAnsi="Arial"/>
          <w:sz w:val="24"/>
          <w:lang w:val="bg-BG" w:eastAsia="bg-BG" w:bidi="ar-SA"/>
        </w:rPr>
        <w:t xml:space="preserve">с. </w:t>
      </w:r>
      <w:r w:rsidRPr="007852FD">
        <w:rPr>
          <w:rFonts w:ascii="Arial" w:hAnsi="Arial"/>
          <w:sz w:val="24"/>
          <w:lang w:val="bg-BG" w:eastAsia="bg-BG" w:bidi="ar-SA"/>
        </w:rPr>
        <w:t xml:space="preserve">Бегунци, </w:t>
      </w:r>
      <w:r>
        <w:rPr>
          <w:rFonts w:ascii="Arial" w:hAnsi="Arial"/>
          <w:sz w:val="24"/>
          <w:lang w:val="bg-BG" w:eastAsia="bg-BG" w:bidi="ar-SA"/>
        </w:rPr>
        <w:t xml:space="preserve">с. </w:t>
      </w:r>
      <w:r w:rsidRPr="007852FD">
        <w:rPr>
          <w:rFonts w:ascii="Arial" w:hAnsi="Arial"/>
          <w:sz w:val="24"/>
          <w:lang w:val="bg-BG" w:eastAsia="bg-BG" w:bidi="ar-SA"/>
        </w:rPr>
        <w:t xml:space="preserve">Домлян, </w:t>
      </w:r>
      <w:r>
        <w:rPr>
          <w:rFonts w:ascii="Arial" w:hAnsi="Arial"/>
          <w:sz w:val="24"/>
          <w:lang w:val="bg-BG" w:eastAsia="bg-BG" w:bidi="ar-SA"/>
        </w:rPr>
        <w:t xml:space="preserve">с. </w:t>
      </w:r>
      <w:r w:rsidRPr="007852FD">
        <w:rPr>
          <w:rFonts w:ascii="Arial" w:hAnsi="Arial"/>
          <w:sz w:val="24"/>
          <w:lang w:val="bg-BG" w:eastAsia="bg-BG" w:bidi="ar-SA"/>
        </w:rPr>
        <w:t>Пролом;</w:t>
      </w:r>
    </w:p>
    <w:p w:rsidR="007852FD" w:rsidRPr="007852FD" w:rsidRDefault="007852FD" w:rsidP="007852FD">
      <w:pPr>
        <w:pStyle w:val="a7"/>
        <w:rPr>
          <w:rFonts w:ascii="Arial" w:hAnsi="Arial"/>
          <w:sz w:val="24"/>
          <w:lang w:val="bg-BG" w:eastAsia="bg-BG" w:bidi="ar-SA"/>
        </w:rPr>
      </w:pPr>
      <w:r>
        <w:rPr>
          <w:rFonts w:ascii="Arial" w:hAnsi="Arial"/>
          <w:sz w:val="24"/>
          <w:lang w:val="bg-BG" w:eastAsia="bg-BG" w:bidi="ar-SA"/>
        </w:rPr>
        <w:t xml:space="preserve">                     -         по </w:t>
      </w:r>
      <w:r w:rsidRPr="007852FD">
        <w:rPr>
          <w:rFonts w:ascii="Arial" w:hAnsi="Arial"/>
          <w:sz w:val="24"/>
          <w:lang w:val="bg-BG" w:eastAsia="bg-BG" w:bidi="ar-SA"/>
        </w:rPr>
        <w:t>река „</w:t>
      </w:r>
      <w:proofErr w:type="spellStart"/>
      <w:r w:rsidRPr="007852FD">
        <w:rPr>
          <w:rFonts w:ascii="Arial" w:hAnsi="Arial"/>
          <w:sz w:val="24"/>
          <w:lang w:val="bg-BG" w:eastAsia="bg-BG" w:bidi="ar-SA"/>
        </w:rPr>
        <w:t>Татлъ</w:t>
      </w:r>
      <w:proofErr w:type="spellEnd"/>
      <w:r w:rsidRPr="007852FD">
        <w:rPr>
          <w:rFonts w:ascii="Arial" w:hAnsi="Arial"/>
          <w:sz w:val="24"/>
          <w:lang w:val="bg-BG" w:eastAsia="bg-BG" w:bidi="ar-SA"/>
        </w:rPr>
        <w:t xml:space="preserve"> дере“-</w:t>
      </w:r>
      <w:r>
        <w:rPr>
          <w:rFonts w:ascii="Arial" w:hAnsi="Arial"/>
          <w:sz w:val="24"/>
          <w:lang w:val="bg-BG" w:eastAsia="bg-BG" w:bidi="ar-SA"/>
        </w:rPr>
        <w:t xml:space="preserve">  с. </w:t>
      </w:r>
      <w:r w:rsidRPr="007852FD">
        <w:rPr>
          <w:rFonts w:ascii="Arial" w:hAnsi="Arial"/>
          <w:sz w:val="24"/>
          <w:lang w:val="bg-BG" w:eastAsia="bg-BG" w:bidi="ar-SA"/>
        </w:rPr>
        <w:t>Каравелово;</w:t>
      </w:r>
    </w:p>
    <w:p w:rsidR="007852FD" w:rsidRPr="007852FD" w:rsidRDefault="007852FD" w:rsidP="007852FD">
      <w:pPr>
        <w:pStyle w:val="a7"/>
        <w:rPr>
          <w:rFonts w:ascii="Arial" w:hAnsi="Arial"/>
          <w:sz w:val="24"/>
          <w:lang w:val="bg-BG" w:eastAsia="bg-BG" w:bidi="ar-SA"/>
        </w:rPr>
      </w:pPr>
      <w:r>
        <w:rPr>
          <w:rFonts w:ascii="Arial" w:hAnsi="Arial"/>
          <w:sz w:val="24"/>
          <w:lang w:val="bg-BG" w:eastAsia="bg-BG" w:bidi="ar-SA"/>
        </w:rPr>
        <w:t xml:space="preserve">                     -         по </w:t>
      </w:r>
      <w:r w:rsidRPr="007852FD">
        <w:rPr>
          <w:rFonts w:ascii="Arial" w:hAnsi="Arial"/>
          <w:sz w:val="24"/>
          <w:lang w:val="bg-BG" w:eastAsia="bg-BG" w:bidi="ar-SA"/>
        </w:rPr>
        <w:t>река „Селската река“-</w:t>
      </w:r>
      <w:r>
        <w:rPr>
          <w:rFonts w:ascii="Arial" w:hAnsi="Arial"/>
          <w:sz w:val="24"/>
          <w:lang w:val="bg-BG" w:eastAsia="bg-BG" w:bidi="ar-SA"/>
        </w:rPr>
        <w:t xml:space="preserve">   с. </w:t>
      </w:r>
      <w:r w:rsidRPr="007852FD">
        <w:rPr>
          <w:rFonts w:ascii="Arial" w:hAnsi="Arial"/>
          <w:sz w:val="24"/>
          <w:lang w:val="bg-BG" w:eastAsia="bg-BG" w:bidi="ar-SA"/>
        </w:rPr>
        <w:t>Богдан;</w:t>
      </w:r>
    </w:p>
    <w:p w:rsidR="007852FD" w:rsidRPr="007852FD" w:rsidRDefault="007852FD" w:rsidP="007852FD">
      <w:pPr>
        <w:pStyle w:val="a7"/>
        <w:rPr>
          <w:rFonts w:ascii="Arial" w:hAnsi="Arial"/>
          <w:sz w:val="24"/>
          <w:lang w:val="bg-BG" w:eastAsia="bg-BG" w:bidi="ar-SA"/>
        </w:rPr>
      </w:pPr>
      <w:r>
        <w:rPr>
          <w:rFonts w:ascii="Arial" w:hAnsi="Arial"/>
          <w:sz w:val="24"/>
          <w:lang w:val="bg-BG" w:eastAsia="bg-BG" w:bidi="ar-SA"/>
        </w:rPr>
        <w:t xml:space="preserve">                     -         по </w:t>
      </w:r>
      <w:r w:rsidRPr="007852FD">
        <w:rPr>
          <w:rFonts w:ascii="Arial" w:hAnsi="Arial"/>
          <w:sz w:val="24"/>
          <w:lang w:val="bg-BG" w:eastAsia="bg-BG" w:bidi="ar-SA"/>
        </w:rPr>
        <w:t>река „Белята“</w:t>
      </w:r>
      <w:r>
        <w:rPr>
          <w:rFonts w:ascii="Arial" w:hAnsi="Arial"/>
          <w:sz w:val="24"/>
          <w:lang w:val="bg-BG" w:eastAsia="bg-BG" w:bidi="ar-SA"/>
        </w:rPr>
        <w:t xml:space="preserve"> </w:t>
      </w:r>
      <w:r w:rsidRPr="007852FD">
        <w:rPr>
          <w:rFonts w:ascii="Arial" w:hAnsi="Arial"/>
          <w:sz w:val="24"/>
          <w:lang w:val="bg-BG" w:eastAsia="bg-BG" w:bidi="ar-SA"/>
        </w:rPr>
        <w:t>-</w:t>
      </w:r>
      <w:r>
        <w:rPr>
          <w:rFonts w:ascii="Arial" w:hAnsi="Arial"/>
          <w:sz w:val="24"/>
          <w:lang w:val="bg-BG" w:eastAsia="bg-BG" w:bidi="ar-SA"/>
        </w:rPr>
        <w:t xml:space="preserve">       с. </w:t>
      </w:r>
      <w:r w:rsidRPr="007852FD">
        <w:rPr>
          <w:rFonts w:ascii="Arial" w:hAnsi="Arial"/>
          <w:sz w:val="24"/>
          <w:lang w:val="bg-BG" w:eastAsia="bg-BG" w:bidi="ar-SA"/>
        </w:rPr>
        <w:t xml:space="preserve">Христо Даново, </w:t>
      </w:r>
      <w:r>
        <w:rPr>
          <w:rFonts w:ascii="Arial" w:hAnsi="Arial"/>
          <w:sz w:val="24"/>
          <w:lang w:val="bg-BG" w:eastAsia="bg-BG" w:bidi="ar-SA"/>
        </w:rPr>
        <w:t xml:space="preserve">с. </w:t>
      </w:r>
      <w:r w:rsidRPr="007852FD">
        <w:rPr>
          <w:rFonts w:ascii="Arial" w:hAnsi="Arial"/>
          <w:sz w:val="24"/>
          <w:lang w:val="bg-BG" w:eastAsia="bg-BG" w:bidi="ar-SA"/>
        </w:rPr>
        <w:t>Слатина;</w:t>
      </w:r>
    </w:p>
    <w:p w:rsidR="00124E1F" w:rsidRPr="00124E1F" w:rsidRDefault="007852FD" w:rsidP="00124E1F">
      <w:pPr>
        <w:pStyle w:val="a7"/>
        <w:rPr>
          <w:rFonts w:ascii="Arial" w:hAnsi="Arial"/>
          <w:sz w:val="24"/>
          <w:lang w:val="bg-BG" w:eastAsia="bg-BG" w:bidi="ar-SA"/>
        </w:rPr>
      </w:pPr>
      <w:r>
        <w:rPr>
          <w:rFonts w:ascii="Arial" w:hAnsi="Arial"/>
          <w:sz w:val="24"/>
          <w:lang w:val="bg-BG" w:eastAsia="bg-BG" w:bidi="ar-SA"/>
        </w:rPr>
        <w:lastRenderedPageBreak/>
        <w:t xml:space="preserve">                  </w:t>
      </w:r>
      <w:r w:rsidR="00BE42A6">
        <w:rPr>
          <w:rFonts w:ascii="Arial" w:hAnsi="Arial"/>
          <w:sz w:val="24"/>
          <w:lang w:val="bg-BG" w:eastAsia="bg-BG" w:bidi="ar-SA"/>
        </w:rPr>
        <w:t xml:space="preserve">  </w:t>
      </w:r>
      <w:r>
        <w:rPr>
          <w:rFonts w:ascii="Arial" w:hAnsi="Arial"/>
          <w:sz w:val="24"/>
          <w:lang w:val="bg-BG" w:eastAsia="bg-BG" w:bidi="ar-SA"/>
        </w:rPr>
        <w:t xml:space="preserve">   -       по </w:t>
      </w:r>
      <w:r w:rsidRPr="007852FD">
        <w:rPr>
          <w:rFonts w:ascii="Arial" w:hAnsi="Arial"/>
          <w:sz w:val="24"/>
          <w:lang w:val="bg-BG" w:eastAsia="bg-BG" w:bidi="ar-SA"/>
        </w:rPr>
        <w:t>река „Неволя“</w:t>
      </w:r>
      <w:r>
        <w:rPr>
          <w:rFonts w:ascii="Arial" w:hAnsi="Arial"/>
          <w:sz w:val="24"/>
          <w:lang w:val="bg-BG" w:eastAsia="bg-BG" w:bidi="ar-SA"/>
        </w:rPr>
        <w:t xml:space="preserve"> </w:t>
      </w:r>
      <w:r w:rsidRPr="007852FD">
        <w:rPr>
          <w:rFonts w:ascii="Arial" w:hAnsi="Arial"/>
          <w:sz w:val="24"/>
          <w:lang w:val="bg-BG" w:eastAsia="bg-BG" w:bidi="ar-SA"/>
        </w:rPr>
        <w:t>-</w:t>
      </w:r>
      <w:r>
        <w:rPr>
          <w:rFonts w:ascii="Arial" w:hAnsi="Arial"/>
          <w:sz w:val="24"/>
          <w:lang w:val="bg-BG" w:eastAsia="bg-BG" w:bidi="ar-SA"/>
        </w:rPr>
        <w:t xml:space="preserve">   с. </w:t>
      </w:r>
      <w:r w:rsidRPr="007852FD">
        <w:rPr>
          <w:rFonts w:ascii="Arial" w:hAnsi="Arial"/>
          <w:sz w:val="24"/>
          <w:lang w:val="bg-BG" w:eastAsia="bg-BG" w:bidi="ar-SA"/>
        </w:rPr>
        <w:t xml:space="preserve">Васил Левски, </w:t>
      </w:r>
      <w:r>
        <w:rPr>
          <w:rFonts w:ascii="Arial" w:hAnsi="Arial"/>
          <w:sz w:val="24"/>
          <w:lang w:val="bg-BG" w:eastAsia="bg-BG" w:bidi="ar-SA"/>
        </w:rPr>
        <w:t xml:space="preserve">с. </w:t>
      </w:r>
      <w:r w:rsidRPr="007852FD">
        <w:rPr>
          <w:rFonts w:ascii="Arial" w:hAnsi="Arial"/>
          <w:sz w:val="24"/>
          <w:lang w:val="bg-BG" w:eastAsia="bg-BG" w:bidi="ar-SA"/>
        </w:rPr>
        <w:t xml:space="preserve">Соколица, </w:t>
      </w:r>
      <w:r>
        <w:rPr>
          <w:rFonts w:ascii="Arial" w:hAnsi="Arial"/>
          <w:sz w:val="24"/>
          <w:lang w:val="bg-BG" w:eastAsia="bg-BG" w:bidi="ar-SA"/>
        </w:rPr>
        <w:t xml:space="preserve">гр. </w:t>
      </w:r>
      <w:r w:rsidRPr="007852FD">
        <w:rPr>
          <w:rFonts w:ascii="Arial" w:hAnsi="Arial"/>
          <w:sz w:val="24"/>
          <w:lang w:val="bg-BG" w:eastAsia="bg-BG" w:bidi="ar-SA"/>
        </w:rPr>
        <w:t>Баня.</w:t>
      </w:r>
      <w:r w:rsidRPr="007852FD">
        <w:rPr>
          <w:rFonts w:ascii="Arial" w:hAnsi="Arial"/>
          <w:sz w:val="24"/>
          <w:lang w:val="bg-BG" w:eastAsia="bg-BG" w:bidi="ar-SA"/>
        </w:rPr>
        <w:tab/>
      </w:r>
      <w:r w:rsidR="00124E1F">
        <w:rPr>
          <w:rFonts w:ascii="Arial" w:hAnsi="Arial"/>
          <w:sz w:val="24"/>
          <w:lang w:val="bg-BG" w:eastAsia="bg-BG" w:bidi="ar-SA"/>
        </w:rPr>
        <w:t xml:space="preserve">          </w:t>
      </w:r>
      <w:r w:rsidR="00124E1F" w:rsidRPr="00124E1F">
        <w:rPr>
          <w:rFonts w:ascii="Arial" w:hAnsi="Arial"/>
          <w:sz w:val="24"/>
          <w:lang w:val="bg-BG" w:eastAsia="bg-BG" w:bidi="ar-SA"/>
        </w:rPr>
        <w:t>Наводнения могат да възникнат и в резултата на преливане на язовирите, при частично или пълно разрушаване на язовирните стени. На територията на Община Карлово има 10 хидротехнически съоръжения, като три се стопанисват от ,,Напоителни системи” - ЕАД гр. Пловдив /</w:t>
      </w:r>
      <w:r w:rsidR="00124E1F">
        <w:rPr>
          <w:rFonts w:ascii="Arial" w:hAnsi="Arial"/>
          <w:sz w:val="24"/>
          <w:lang w:val="bg-BG" w:eastAsia="bg-BG" w:bidi="ar-SA"/>
        </w:rPr>
        <w:t xml:space="preserve"> язовир </w:t>
      </w:r>
      <w:r w:rsidR="00124E1F" w:rsidRPr="00124E1F">
        <w:rPr>
          <w:rFonts w:ascii="Arial" w:hAnsi="Arial"/>
          <w:sz w:val="24"/>
          <w:lang w:val="bg-BG" w:eastAsia="bg-BG" w:bidi="ar-SA"/>
        </w:rPr>
        <w:t xml:space="preserve">,,Домлян”, </w:t>
      </w:r>
      <w:r w:rsidR="00124E1F">
        <w:rPr>
          <w:rFonts w:ascii="Arial" w:hAnsi="Arial"/>
          <w:sz w:val="24"/>
          <w:lang w:val="bg-BG" w:eastAsia="bg-BG" w:bidi="ar-SA"/>
        </w:rPr>
        <w:t xml:space="preserve">язовир </w:t>
      </w:r>
      <w:r w:rsidR="00124E1F" w:rsidRPr="00124E1F">
        <w:rPr>
          <w:rFonts w:ascii="Arial" w:hAnsi="Arial"/>
          <w:sz w:val="24"/>
          <w:lang w:val="bg-BG" w:eastAsia="bg-BG" w:bidi="ar-SA"/>
        </w:rPr>
        <w:t xml:space="preserve">,,Климент-2” и </w:t>
      </w:r>
      <w:r w:rsidR="00124E1F">
        <w:rPr>
          <w:rFonts w:ascii="Arial" w:hAnsi="Arial"/>
          <w:sz w:val="24"/>
          <w:lang w:val="bg-BG" w:eastAsia="bg-BG" w:bidi="ar-SA"/>
        </w:rPr>
        <w:t xml:space="preserve">язовир </w:t>
      </w:r>
      <w:r w:rsidR="00124E1F" w:rsidRPr="00124E1F">
        <w:rPr>
          <w:rFonts w:ascii="Arial" w:hAnsi="Arial"/>
          <w:sz w:val="24"/>
          <w:lang w:val="bg-BG" w:eastAsia="bg-BG" w:bidi="ar-SA"/>
        </w:rPr>
        <w:t>,,Васил Левски-2”/ и седем са стопанисвани от Община Карлово</w:t>
      </w:r>
      <w:r w:rsidR="00124E1F">
        <w:rPr>
          <w:rFonts w:ascii="Arial" w:hAnsi="Arial"/>
          <w:sz w:val="24"/>
          <w:lang w:val="bg-BG" w:eastAsia="bg-BG" w:bidi="ar-SA"/>
        </w:rPr>
        <w:t>.</w:t>
      </w:r>
      <w:r w:rsidR="00124E1F" w:rsidRPr="00124E1F">
        <w:rPr>
          <w:rFonts w:ascii="Arial" w:hAnsi="Arial"/>
          <w:sz w:val="24"/>
          <w:lang w:val="bg-BG" w:eastAsia="bg-BG" w:bidi="ar-SA"/>
        </w:rPr>
        <w:t xml:space="preserve"> </w:t>
      </w:r>
      <w:r w:rsidR="00124E1F">
        <w:rPr>
          <w:rFonts w:ascii="Arial" w:hAnsi="Arial"/>
          <w:sz w:val="24"/>
          <w:lang w:val="bg-BG" w:eastAsia="bg-BG" w:bidi="ar-SA"/>
        </w:rPr>
        <w:t xml:space="preserve"> </w:t>
      </w:r>
    </w:p>
    <w:p w:rsidR="00124E1F" w:rsidRPr="00124E1F" w:rsidRDefault="00124E1F" w:rsidP="00124E1F">
      <w:pPr>
        <w:pStyle w:val="a7"/>
        <w:rPr>
          <w:rFonts w:ascii="Arial" w:hAnsi="Arial"/>
          <w:sz w:val="24"/>
          <w:lang w:val="bg-BG" w:eastAsia="bg-BG" w:bidi="ar-SA"/>
        </w:rPr>
      </w:pP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Pr="00124E1F">
        <w:rPr>
          <w:rFonts w:ascii="Arial" w:hAnsi="Arial"/>
          <w:sz w:val="24"/>
          <w:lang w:val="bg-BG" w:eastAsia="bg-BG" w:bidi="ar-SA"/>
        </w:rPr>
        <w:t>Особено сложна обстановка може да се създаде от язовирите: ,,Домлян”, ,,Климент-1” и ,,Климент-2” , при което ще бъдат залети селата Домлян, Пролом</w:t>
      </w:r>
      <w:r>
        <w:rPr>
          <w:rFonts w:ascii="Arial" w:hAnsi="Arial"/>
          <w:sz w:val="24"/>
          <w:lang w:val="bg-BG" w:eastAsia="bg-BG" w:bidi="ar-SA"/>
        </w:rPr>
        <w:t xml:space="preserve"> и </w:t>
      </w:r>
      <w:r w:rsidRPr="00124E1F">
        <w:rPr>
          <w:rFonts w:ascii="Arial" w:hAnsi="Arial"/>
          <w:sz w:val="24"/>
          <w:lang w:val="bg-BG" w:eastAsia="bg-BG" w:bidi="ar-SA"/>
        </w:rPr>
        <w:t xml:space="preserve"> Климент</w:t>
      </w:r>
      <w:r>
        <w:rPr>
          <w:rFonts w:ascii="Arial" w:hAnsi="Arial"/>
          <w:sz w:val="24"/>
          <w:lang w:val="bg-BG" w:eastAsia="bg-BG" w:bidi="ar-SA"/>
        </w:rPr>
        <w:t>.</w:t>
      </w:r>
      <w:r w:rsidRPr="00124E1F">
        <w:rPr>
          <w:rFonts w:ascii="Arial" w:hAnsi="Arial"/>
          <w:sz w:val="24"/>
          <w:lang w:val="bg-BG" w:eastAsia="bg-BG" w:bidi="ar-SA"/>
        </w:rPr>
        <w:t xml:space="preserve"> </w:t>
      </w:r>
      <w:r>
        <w:rPr>
          <w:rFonts w:ascii="Arial" w:hAnsi="Arial"/>
          <w:sz w:val="24"/>
          <w:lang w:val="bg-BG" w:eastAsia="bg-BG" w:bidi="ar-SA"/>
        </w:rPr>
        <w:t xml:space="preserve"> </w:t>
      </w:r>
      <w:r w:rsidRPr="00124E1F">
        <w:rPr>
          <w:rFonts w:ascii="Arial" w:hAnsi="Arial"/>
          <w:sz w:val="24"/>
          <w:lang w:val="bg-BG" w:eastAsia="bg-BG" w:bidi="ar-SA"/>
        </w:rPr>
        <w:t xml:space="preserve"> </w:t>
      </w:r>
    </w:p>
    <w:p w:rsidR="00CE282A" w:rsidRPr="00A70732" w:rsidRDefault="00124E1F" w:rsidP="00124E1F">
      <w:pPr>
        <w:pStyle w:val="a7"/>
        <w:rPr>
          <w:rFonts w:ascii="Arial" w:hAnsi="Arial"/>
          <w:sz w:val="24"/>
          <w:lang w:val="bg-BG" w:eastAsia="bg-BG" w:bidi="ar-SA"/>
        </w:rPr>
      </w:pP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Pr="00124E1F">
        <w:rPr>
          <w:rFonts w:ascii="Arial" w:hAnsi="Arial"/>
          <w:sz w:val="24"/>
          <w:lang w:val="bg-BG" w:eastAsia="bg-BG" w:bidi="ar-SA"/>
        </w:rPr>
        <w:t>Продължителните валежи и преливането на язовирите в Община Сопот могат да доведат до заливане на село Дъбене</w:t>
      </w:r>
      <w:r>
        <w:rPr>
          <w:rFonts w:ascii="Arial" w:hAnsi="Arial"/>
          <w:sz w:val="24"/>
          <w:lang w:val="bg-BG" w:eastAsia="bg-BG" w:bidi="ar-SA"/>
        </w:rPr>
        <w:t>.</w:t>
      </w:r>
      <w:r w:rsidRPr="00124E1F">
        <w:rPr>
          <w:rFonts w:ascii="Arial" w:hAnsi="Arial"/>
          <w:sz w:val="24"/>
          <w:lang w:val="bg-BG" w:eastAsia="bg-BG" w:bidi="ar-SA"/>
        </w:rPr>
        <w:t xml:space="preserve"> </w:t>
      </w:r>
      <w:r>
        <w:rPr>
          <w:rFonts w:ascii="Arial" w:hAnsi="Arial"/>
          <w:sz w:val="24"/>
          <w:lang w:val="bg-BG" w:eastAsia="bg-BG" w:bidi="ar-SA"/>
        </w:rPr>
        <w:t xml:space="preserve"> </w:t>
      </w:r>
    </w:p>
    <w:p w:rsidR="00CE282A" w:rsidRPr="00A70732" w:rsidRDefault="00124E1F" w:rsidP="00A70732">
      <w:pPr>
        <w:pStyle w:val="a7"/>
        <w:rPr>
          <w:rFonts w:ascii="Arial" w:hAnsi="Arial"/>
          <w:sz w:val="24"/>
          <w:lang w:val="bg-BG" w:eastAsia="bg-BG" w:bidi="ar-SA"/>
        </w:rPr>
      </w:pP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00CE282A" w:rsidRPr="00A70732">
        <w:rPr>
          <w:rFonts w:ascii="Arial" w:hAnsi="Arial"/>
          <w:sz w:val="24"/>
          <w:lang w:val="bg-BG" w:eastAsia="bg-BG" w:bidi="ar-SA"/>
        </w:rPr>
        <w:t>В резултат от проливни дъждове по разглеждания сценарий за възникване на наводнение е възможно възникване на следната обстановка: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паника, наранявания и загинали хора;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 xml:space="preserve">частични и слаби разрушения по </w:t>
      </w:r>
      <w:proofErr w:type="spellStart"/>
      <w:r w:rsidRPr="00A70732">
        <w:rPr>
          <w:rFonts w:ascii="Arial" w:hAnsi="Arial"/>
          <w:sz w:val="24"/>
          <w:lang w:val="bg-BG" w:eastAsia="bg-BG" w:bidi="ar-SA"/>
        </w:rPr>
        <w:t>сградния</w:t>
      </w:r>
      <w:proofErr w:type="spellEnd"/>
      <w:r w:rsidRPr="00A70732">
        <w:rPr>
          <w:rFonts w:ascii="Arial" w:hAnsi="Arial"/>
          <w:sz w:val="24"/>
          <w:lang w:val="bg-BG" w:eastAsia="bg-BG" w:bidi="ar-SA"/>
        </w:rPr>
        <w:t xml:space="preserve"> фонд;</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част от населението ще остане без подслон, нуждаещо се от настаняване и осигуряване на средства за живеене;</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нарушаване на връзки на тръбопроводи за извеждане на отпадни и питейни води;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вероятни прекъсвания на електро енергия на засегнатите райони;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прекъсвания на транспортната инфраструктура, поради пропадане, срутване, отнасяне на земни маси от силата на водата, което ще затрудни доставката на основни стоки и услуги;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възможно е да се обяви карантинен период за цялата община или за засегнатите части от нея, за неопределено време, поради сложна хигиенно-епидемиологична обстановка.</w:t>
      </w:r>
    </w:p>
    <w:p w:rsidR="00CE282A" w:rsidRPr="00A70732" w:rsidRDefault="00124E1F" w:rsidP="00A70732">
      <w:pPr>
        <w:pStyle w:val="a7"/>
        <w:rPr>
          <w:rFonts w:ascii="Arial" w:hAnsi="Arial"/>
          <w:sz w:val="24"/>
          <w:lang w:val="bg-BG" w:eastAsia="bg-BG" w:bidi="ar-SA"/>
        </w:rPr>
      </w:pPr>
      <w:r>
        <w:rPr>
          <w:rFonts w:ascii="Arial" w:hAnsi="Arial"/>
          <w:sz w:val="24"/>
          <w:lang w:val="bg-BG" w:eastAsia="bg-BG" w:bidi="ar-SA"/>
        </w:rPr>
        <w:t xml:space="preserve"> </w:t>
      </w:r>
    </w:p>
    <w:p w:rsidR="00CE282A" w:rsidRPr="00124E1F" w:rsidRDefault="00A70732" w:rsidP="00A70732">
      <w:pPr>
        <w:pStyle w:val="a7"/>
        <w:rPr>
          <w:rFonts w:ascii="Arial" w:hAnsi="Arial"/>
          <w:i/>
          <w:sz w:val="24"/>
          <w:lang w:val="bg-BG" w:eastAsia="bg-BG" w:bidi="ar-SA"/>
        </w:rPr>
      </w:pPr>
      <w:r w:rsidRPr="00124E1F">
        <w:rPr>
          <w:rFonts w:ascii="Arial" w:hAnsi="Arial"/>
          <w:i/>
          <w:sz w:val="24"/>
          <w:lang w:val="bg-BG" w:eastAsia="bg-BG" w:bidi="ar-SA"/>
        </w:rPr>
        <w:t xml:space="preserve">               </w:t>
      </w:r>
      <w:r w:rsidR="00CE282A" w:rsidRPr="00124E1F">
        <w:rPr>
          <w:rFonts w:ascii="Arial" w:hAnsi="Arial"/>
          <w:i/>
          <w:sz w:val="24"/>
          <w:lang w:val="bg-BG" w:eastAsia="bg-BG" w:bidi="ar-SA"/>
        </w:rPr>
        <w:t>Опасност от замърсяване след радиационна авария и трансграничен пренос на радиоактивни вещества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124E1F">
        <w:rPr>
          <w:rFonts w:ascii="Arial" w:hAnsi="Arial"/>
          <w:sz w:val="24"/>
          <w:lang w:val="bg-BG" w:eastAsia="bg-BG" w:bidi="ar-SA"/>
        </w:rPr>
        <w:t xml:space="preserve">   </w:t>
      </w:r>
      <w:r w:rsidRPr="00A70732">
        <w:rPr>
          <w:rFonts w:ascii="Arial" w:hAnsi="Arial"/>
          <w:sz w:val="24"/>
          <w:lang w:val="bg-BG" w:eastAsia="bg-BG" w:bidi="ar-SA"/>
        </w:rPr>
        <w:t xml:space="preserve">  Община Карлово е възможно да се окаже в условия на повишена радиоактивност    вследствие на радиационна авария, трансграничен пренос или при нарушаване мерките за безопасност при работа с източници на йонизиращи лъчения.   Извършва се непрекъснат радиационен контрол и се предприемат изключително строги  превантивни мерки за недо</w:t>
      </w:r>
      <w:r w:rsidR="00124E1F">
        <w:rPr>
          <w:rFonts w:ascii="Arial" w:hAnsi="Arial"/>
          <w:sz w:val="24"/>
          <w:lang w:val="bg-BG" w:eastAsia="bg-BG" w:bidi="ar-SA"/>
        </w:rPr>
        <w:t xml:space="preserve">пускане на аварийна опасност.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Община Карлово е разположена на около 120 километра от АЕЦ ,,Козлодуй”. При авария се очаква, че радиоактивния облак ще достигне до общината за около 17 часа.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Отдалечеността на АЕЦ от територията на общината не предполага преки поражения върху живота и здравето на населението и разрушения на общинска инфраструктура при възникване на авария.</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Степента на радиоактивното замърсяване зависи основно от  метеорологичните условия по време на аварията и след нея.</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Pr="00A70732">
        <w:rPr>
          <w:rFonts w:ascii="Arial" w:hAnsi="Arial"/>
          <w:sz w:val="24"/>
          <w:lang w:val="bg-BG" w:eastAsia="bg-BG" w:bidi="ar-SA"/>
        </w:rPr>
        <w:t xml:space="preserve"> При възникване на авария в АЕЦ и трансграничен пренос на радиоактивни вещества ще се заразят или замърсят в определена степен население, животни и насаждения, откритите водоизточници, въздуха, почвата, сградите, съоръженията и всичко, останало на открито.</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Pr="00A70732">
        <w:rPr>
          <w:rFonts w:ascii="Arial" w:hAnsi="Arial"/>
          <w:sz w:val="24"/>
          <w:lang w:val="bg-BG" w:eastAsia="bg-BG" w:bidi="ar-SA"/>
        </w:rPr>
        <w:t xml:space="preserve"> Авариите с радиоактивни източници обхващат широк диапазон, като включват намерени радиоактивни източници или материал, замърсени площи </w:t>
      </w:r>
      <w:r w:rsidRPr="00A70732">
        <w:rPr>
          <w:rFonts w:ascii="Arial" w:hAnsi="Arial"/>
          <w:sz w:val="24"/>
          <w:lang w:val="bg-BG" w:eastAsia="bg-BG" w:bidi="ar-SA"/>
        </w:rPr>
        <w:lastRenderedPageBreak/>
        <w:t xml:space="preserve">или предмети, загубени или липсващи източници, </w:t>
      </w:r>
      <w:proofErr w:type="spellStart"/>
      <w:r w:rsidRPr="00A70732">
        <w:rPr>
          <w:rFonts w:ascii="Arial" w:hAnsi="Arial"/>
          <w:sz w:val="24"/>
          <w:lang w:val="bg-BG" w:eastAsia="bg-BG" w:bidi="ar-SA"/>
        </w:rPr>
        <w:t>източници</w:t>
      </w:r>
      <w:proofErr w:type="spellEnd"/>
      <w:r w:rsidRPr="00A70732">
        <w:rPr>
          <w:rFonts w:ascii="Arial" w:hAnsi="Arial"/>
          <w:sz w:val="24"/>
          <w:lang w:val="bg-BG" w:eastAsia="bg-BG" w:bidi="ar-SA"/>
        </w:rPr>
        <w:t xml:space="preserve"> без защита, аварии в лаборатории, промишлени или изследователски обекти.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Изгубени, откраднати или поставени на погрешно място източници са специален случай при авариите с радиоактивен материал. Опасността за населението ще зависи от общата активност на източниците. Трябва да се отчита фактът, че източникът може да бъде притежаван от хора, които не познават неговата природа и опасността от него и които могат боравейки с него да го разрушат и да предизвикат радиоактивно замърсяване.</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p>
    <w:p w:rsidR="00CE282A" w:rsidRPr="00A70732" w:rsidRDefault="00B457C5"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Транспортни операции, свързани с транспорт на радиоактивни източници или радиоактивен материал. Всички форми на транспорт, т.е. автомобилен, железопътен, въздушен и воден са използвани в различна степен. Транспортираните обекти са в широк диапазон и включват продукти на ядрената индустрия (ядрено гориво и някои радиоактивни отпадъци), </w:t>
      </w:r>
      <w:proofErr w:type="spellStart"/>
      <w:r w:rsidR="00CE282A" w:rsidRPr="00A70732">
        <w:rPr>
          <w:rFonts w:ascii="Arial" w:hAnsi="Arial"/>
          <w:sz w:val="24"/>
          <w:lang w:val="bg-BG" w:eastAsia="bg-BG" w:bidi="ar-SA"/>
        </w:rPr>
        <w:t>радиографски</w:t>
      </w:r>
      <w:proofErr w:type="spellEnd"/>
      <w:r w:rsidR="00CE282A" w:rsidRPr="00A70732">
        <w:rPr>
          <w:rFonts w:ascii="Arial" w:hAnsi="Arial"/>
          <w:sz w:val="24"/>
          <w:lang w:val="bg-BG" w:eastAsia="bg-BG" w:bidi="ar-SA"/>
        </w:rPr>
        <w:t xml:space="preserve"> източници за промишлеността, </w:t>
      </w:r>
      <w:proofErr w:type="spellStart"/>
      <w:r w:rsidR="00CE282A" w:rsidRPr="00A70732">
        <w:rPr>
          <w:rFonts w:ascii="Arial" w:hAnsi="Arial"/>
          <w:sz w:val="24"/>
          <w:lang w:val="bg-BG" w:eastAsia="bg-BG" w:bidi="ar-SA"/>
        </w:rPr>
        <w:t>радиотерапевтични</w:t>
      </w:r>
      <w:proofErr w:type="spellEnd"/>
      <w:r w:rsidR="00CE282A" w:rsidRPr="00A70732">
        <w:rPr>
          <w:rFonts w:ascii="Arial" w:hAnsi="Arial"/>
          <w:sz w:val="24"/>
          <w:lang w:val="bg-BG" w:eastAsia="bg-BG" w:bidi="ar-SA"/>
        </w:rPr>
        <w:t xml:space="preserve"> източници за медицината, технологични устройства, съдържащи радиоактивни източници, и някои потребителски продукти (</w:t>
      </w:r>
      <w:proofErr w:type="spellStart"/>
      <w:r w:rsidR="00CE282A" w:rsidRPr="00A70732">
        <w:rPr>
          <w:rFonts w:ascii="Arial" w:hAnsi="Arial"/>
          <w:sz w:val="24"/>
          <w:lang w:val="bg-BG" w:eastAsia="bg-BG" w:bidi="ar-SA"/>
        </w:rPr>
        <w:t>пожароизвестителни</w:t>
      </w:r>
      <w:proofErr w:type="spellEnd"/>
      <w:r w:rsidR="00CE282A" w:rsidRPr="00A70732">
        <w:rPr>
          <w:rFonts w:ascii="Arial" w:hAnsi="Arial"/>
          <w:sz w:val="24"/>
          <w:lang w:val="bg-BG" w:eastAsia="bg-BG" w:bidi="ar-SA"/>
        </w:rPr>
        <w:t xml:space="preserve"> датчици). Те се транспортират и съхраняват в достатъчно големи количества.</w:t>
      </w:r>
    </w:p>
    <w:p w:rsidR="00CE282A" w:rsidRDefault="00B457C5"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Основният проблем при планирането в случай на транспортни аварии е, че те могат да възникнат навсякъде. Затова трябва да има готовност и координация за действие на национално ниво.</w:t>
      </w:r>
    </w:p>
    <w:p w:rsidR="00124E1F" w:rsidRPr="00A70732" w:rsidRDefault="00124E1F" w:rsidP="00A70732">
      <w:pPr>
        <w:pStyle w:val="a7"/>
        <w:rPr>
          <w:rFonts w:ascii="Arial" w:hAnsi="Arial"/>
          <w:sz w:val="24"/>
          <w:lang w:val="bg-BG" w:eastAsia="bg-BG" w:bidi="ar-SA"/>
        </w:rPr>
      </w:pPr>
    </w:p>
    <w:p w:rsidR="00CE282A" w:rsidRPr="00124E1F" w:rsidRDefault="00124E1F" w:rsidP="00A70732">
      <w:pPr>
        <w:pStyle w:val="a7"/>
        <w:rPr>
          <w:rFonts w:ascii="Arial" w:hAnsi="Arial"/>
          <w:i/>
          <w:sz w:val="24"/>
          <w:lang w:val="bg-BG" w:eastAsia="bg-BG" w:bidi="ar-SA"/>
        </w:rPr>
      </w:pPr>
      <w:r w:rsidRPr="00124E1F">
        <w:rPr>
          <w:rFonts w:ascii="Arial" w:hAnsi="Arial"/>
          <w:i/>
          <w:sz w:val="24"/>
          <w:lang w:val="bg-BG" w:eastAsia="bg-BG" w:bidi="ar-SA"/>
        </w:rPr>
        <w:t xml:space="preserve">          </w:t>
      </w:r>
      <w:r w:rsidR="00CE282A" w:rsidRPr="00124E1F">
        <w:rPr>
          <w:rFonts w:ascii="Arial" w:hAnsi="Arial"/>
          <w:i/>
          <w:sz w:val="24"/>
          <w:lang w:val="bg-BG" w:eastAsia="bg-BG" w:bidi="ar-SA"/>
        </w:rPr>
        <w:t xml:space="preserve">  Опасност от пожари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Пожарите са едни от най-често срещаните бедствия, които нанасят големи щети на природата и хората.. Като стихийно бедствие те възникват при нарушаване на противопожарните изисквания от населението: при запалване на стърнищата, неконтролируема игра с огън от деца, палене на огън в горските участъци и лесозащитните пояси, неправилно боравене с газ за домакински нужди, повреди в електроснабдителната мрежа и др.</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Пожарът е неконтролируемо горене във времето и пространството, свързано със заплаха за собствеността, живота и здравето на хората, като стихийно бедствие е особено характерен за големите полски масиви и възниква от гръмотевични бури, умишлено или при нарушаване на технологичната дисциплина в обектите на преработвателната, дървообработващата, текстилната промишленост, работещи със синтетични влакна, взривоопасни, лесно </w:t>
      </w:r>
      <w:proofErr w:type="spellStart"/>
      <w:r w:rsidRPr="00A70732">
        <w:rPr>
          <w:rFonts w:ascii="Arial" w:hAnsi="Arial"/>
          <w:sz w:val="24"/>
          <w:lang w:val="bg-BG" w:eastAsia="bg-BG" w:bidi="ar-SA"/>
        </w:rPr>
        <w:t>запалими</w:t>
      </w:r>
      <w:proofErr w:type="spellEnd"/>
      <w:r w:rsidRPr="00A70732">
        <w:rPr>
          <w:rFonts w:ascii="Arial" w:hAnsi="Arial"/>
          <w:sz w:val="24"/>
          <w:lang w:val="bg-BG" w:eastAsia="bg-BG" w:bidi="ar-SA"/>
        </w:rPr>
        <w:t xml:space="preserve"> и </w:t>
      </w:r>
      <w:proofErr w:type="spellStart"/>
      <w:r w:rsidRPr="00A70732">
        <w:rPr>
          <w:rFonts w:ascii="Arial" w:hAnsi="Arial"/>
          <w:sz w:val="24"/>
          <w:lang w:val="bg-BG" w:eastAsia="bg-BG" w:bidi="ar-SA"/>
        </w:rPr>
        <w:t>горими</w:t>
      </w:r>
      <w:proofErr w:type="spellEnd"/>
      <w:r w:rsidRPr="00A70732">
        <w:rPr>
          <w:rFonts w:ascii="Arial" w:hAnsi="Arial"/>
          <w:sz w:val="24"/>
          <w:lang w:val="bg-BG" w:eastAsia="bg-BG" w:bidi="ar-SA"/>
        </w:rPr>
        <w:t xml:space="preserve"> материали, отделящи силно токсични вещества.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124E1F">
        <w:rPr>
          <w:rFonts w:ascii="Arial" w:hAnsi="Arial"/>
          <w:sz w:val="24"/>
          <w:lang w:val="bg-BG" w:eastAsia="bg-BG" w:bidi="ar-SA"/>
        </w:rPr>
        <w:t xml:space="preserve"> </w:t>
      </w:r>
      <w:r w:rsidRPr="00A70732">
        <w:rPr>
          <w:rFonts w:ascii="Arial" w:hAnsi="Arial"/>
          <w:sz w:val="24"/>
          <w:lang w:val="bg-BG" w:eastAsia="bg-BG" w:bidi="ar-SA"/>
        </w:rPr>
        <w:t xml:space="preserve"> Характерно за полските и горските пожари е бързото им разрастване на големи площи със </w:t>
      </w:r>
      <w:proofErr w:type="spellStart"/>
      <w:r w:rsidRPr="00A70732">
        <w:rPr>
          <w:rFonts w:ascii="Arial" w:hAnsi="Arial"/>
          <w:sz w:val="24"/>
          <w:lang w:val="bg-BG" w:eastAsia="bg-BG" w:bidi="ar-SA"/>
        </w:rPr>
        <w:t>завихряне</w:t>
      </w:r>
      <w:proofErr w:type="spellEnd"/>
      <w:r w:rsidRPr="00A70732">
        <w:rPr>
          <w:rFonts w:ascii="Arial" w:hAnsi="Arial"/>
          <w:sz w:val="24"/>
          <w:lang w:val="bg-BG" w:eastAsia="bg-BG" w:bidi="ar-SA"/>
        </w:rPr>
        <w:t xml:space="preserve"> и прехвърляне на искри на големи разстояния и образуване на нови огнища, което създава реална опасност за живота на екипите, участващи в </w:t>
      </w:r>
      <w:proofErr w:type="spellStart"/>
      <w:r w:rsidRPr="00A70732">
        <w:rPr>
          <w:rFonts w:ascii="Arial" w:hAnsi="Arial"/>
          <w:sz w:val="24"/>
          <w:lang w:val="bg-BG" w:eastAsia="bg-BG" w:bidi="ar-SA"/>
        </w:rPr>
        <w:t>пожарогасенето</w:t>
      </w:r>
      <w:proofErr w:type="spellEnd"/>
      <w:r w:rsidRPr="00A70732">
        <w:rPr>
          <w:rFonts w:ascii="Arial" w:hAnsi="Arial"/>
          <w:sz w:val="24"/>
          <w:lang w:val="bg-BG" w:eastAsia="bg-BG" w:bidi="ar-SA"/>
        </w:rPr>
        <w:t>. От продуктите на горенето силно се замърсява околната среда.</w:t>
      </w:r>
    </w:p>
    <w:p w:rsidR="00CE282A" w:rsidRPr="00A70732" w:rsidRDefault="00124E1F"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Пожарите в урбанизираната територия на общината (обществени, промишлени и битови сгради) се причиняват основно от човешка дейност – палене на открит огън, работещи без контрол отоплителни уреди, непочистени комини, неспазване на технически мерки за безопасност при производствени и ремонтни дейности, неизправни технически съоръжения и по-рядко от природни явления – мълнии.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При пожари в градската част на база досегашната статистика е малко вероятно да се стигне до разпространяващи се и неконтролируеми големи пожари. Това се дължи на инфраструктурното изграждане на обектите от негорими материали, както и своевременното оповестяване и краткото време за реагиране от екипите на РС „ПБЗН”  град Карлово до мястото за намеса. </w:t>
      </w:r>
      <w:r w:rsidR="00124E1F">
        <w:rPr>
          <w:rFonts w:ascii="Arial" w:hAnsi="Arial"/>
          <w:sz w:val="24"/>
          <w:lang w:val="bg-BG" w:eastAsia="bg-BG" w:bidi="ar-SA"/>
        </w:rPr>
        <w:t xml:space="preserve">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lastRenderedPageBreak/>
        <w:t xml:space="preserve">                  При възникване на пожар в горски и полски масиви опасност представлява унищожаването на дървесината, влиянието върху околната среда и евентуалното преминаване на пожара в населени места. Продължителните засушавания са предпоставка за възникване на множество горски пожари, които през последните години нанасят сериозни поражения върху горите в общината.</w:t>
      </w:r>
    </w:p>
    <w:p w:rsidR="00CE282A" w:rsidRPr="00A70732" w:rsidRDefault="00124E1F"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 Особено внимание заслужават пожарите възникващи в обекти, характерни с отделянето на по-ограничен или по-широк спектър от токсични газове. Такива са обектите за съхранение, търговия и транспортиране на петролни продукти (бензиностанции, </w:t>
      </w:r>
      <w:proofErr w:type="spellStart"/>
      <w:r w:rsidR="00CE282A" w:rsidRPr="00A70732">
        <w:rPr>
          <w:rFonts w:ascii="Arial" w:hAnsi="Arial"/>
          <w:sz w:val="24"/>
          <w:lang w:val="bg-BG" w:eastAsia="bg-BG" w:bidi="ar-SA"/>
        </w:rPr>
        <w:t>газстанции</w:t>
      </w:r>
      <w:proofErr w:type="spellEnd"/>
      <w:r w:rsidR="00CE282A" w:rsidRPr="00A70732">
        <w:rPr>
          <w:rFonts w:ascii="Arial" w:hAnsi="Arial"/>
          <w:sz w:val="24"/>
          <w:lang w:val="bg-BG" w:eastAsia="bg-BG" w:bidi="ar-SA"/>
        </w:rPr>
        <w:t xml:space="preserve">) и др. </w:t>
      </w:r>
    </w:p>
    <w:p w:rsidR="00CE282A"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124E1F">
        <w:rPr>
          <w:rFonts w:ascii="Arial" w:hAnsi="Arial"/>
          <w:sz w:val="24"/>
          <w:lang w:val="bg-BG" w:eastAsia="bg-BG" w:bidi="ar-SA"/>
        </w:rPr>
        <w:t xml:space="preserve">  </w:t>
      </w:r>
      <w:r w:rsidRPr="00A70732">
        <w:rPr>
          <w:rFonts w:ascii="Arial" w:hAnsi="Arial"/>
          <w:sz w:val="24"/>
          <w:lang w:val="bg-BG" w:eastAsia="bg-BG" w:bidi="ar-SA"/>
        </w:rPr>
        <w:t xml:space="preserve"> В заобикалящата ни среда има много </w:t>
      </w:r>
      <w:proofErr w:type="spellStart"/>
      <w:r w:rsidRPr="00A70732">
        <w:rPr>
          <w:rFonts w:ascii="Arial" w:hAnsi="Arial"/>
          <w:sz w:val="24"/>
          <w:lang w:val="bg-BG" w:eastAsia="bg-BG" w:bidi="ar-SA"/>
        </w:rPr>
        <w:t>горими</w:t>
      </w:r>
      <w:proofErr w:type="spellEnd"/>
      <w:r w:rsidRPr="00A70732">
        <w:rPr>
          <w:rFonts w:ascii="Arial" w:hAnsi="Arial"/>
          <w:sz w:val="24"/>
          <w:lang w:val="bg-BG" w:eastAsia="bg-BG" w:bidi="ar-SA"/>
        </w:rPr>
        <w:t xml:space="preserve"> материали, които при създаване на необходимите условия могат да предизвикат пожар.</w:t>
      </w:r>
    </w:p>
    <w:p w:rsidR="00124E1F" w:rsidRPr="00A70732" w:rsidRDefault="00124E1F" w:rsidP="00A70732">
      <w:pPr>
        <w:pStyle w:val="a7"/>
        <w:rPr>
          <w:rFonts w:ascii="Arial" w:hAnsi="Arial"/>
          <w:sz w:val="24"/>
          <w:lang w:val="bg-BG" w:eastAsia="bg-BG" w:bidi="ar-SA"/>
        </w:rPr>
      </w:pPr>
    </w:p>
    <w:p w:rsidR="00CE282A" w:rsidRPr="00B457C5" w:rsidRDefault="00CE282A" w:rsidP="00A70732">
      <w:pPr>
        <w:pStyle w:val="a7"/>
        <w:rPr>
          <w:rFonts w:ascii="Arial" w:hAnsi="Arial"/>
          <w:i/>
          <w:sz w:val="24"/>
          <w:lang w:val="bg-BG" w:eastAsia="bg-BG" w:bidi="ar-SA"/>
        </w:rPr>
      </w:pPr>
      <w:r w:rsidRPr="00B457C5">
        <w:rPr>
          <w:rFonts w:ascii="Arial" w:hAnsi="Arial"/>
          <w:i/>
          <w:sz w:val="24"/>
          <w:lang w:val="bg-BG" w:eastAsia="bg-BG" w:bidi="ar-SA"/>
        </w:rPr>
        <w:t>Опасност от неблагоприятни метеорологични явления (обилни снеговалежи, снежни бури и заледяване)</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Снежните навявания и </w:t>
      </w:r>
      <w:proofErr w:type="spellStart"/>
      <w:r w:rsidRPr="00A70732">
        <w:rPr>
          <w:rFonts w:ascii="Arial" w:hAnsi="Arial"/>
          <w:sz w:val="24"/>
          <w:lang w:val="bg-BG" w:eastAsia="bg-BG" w:bidi="ar-SA"/>
        </w:rPr>
        <w:t>обледявания</w:t>
      </w:r>
      <w:proofErr w:type="spellEnd"/>
      <w:r w:rsidRPr="00A70732">
        <w:rPr>
          <w:rFonts w:ascii="Arial" w:hAnsi="Arial"/>
          <w:sz w:val="24"/>
          <w:lang w:val="bg-BG" w:eastAsia="bg-BG" w:bidi="ar-SA"/>
        </w:rPr>
        <w:t xml:space="preserve"> са характерни метеорологични явления през зимния период, често граничещи с бедствия за територията на община </w:t>
      </w:r>
      <w:r w:rsidR="00BE42A6">
        <w:rPr>
          <w:rFonts w:ascii="Arial" w:hAnsi="Arial"/>
          <w:sz w:val="24"/>
          <w:lang w:val="bg-BG" w:eastAsia="bg-BG" w:bidi="ar-SA"/>
        </w:rPr>
        <w:t>Карлово</w:t>
      </w:r>
      <w:r w:rsidRPr="00A70732">
        <w:rPr>
          <w:rFonts w:ascii="Arial" w:hAnsi="Arial"/>
          <w:sz w:val="24"/>
          <w:lang w:val="bg-BG" w:eastAsia="bg-BG" w:bidi="ar-SA"/>
        </w:rPr>
        <w:t>, предвид преобладаващите силни североизточни ветрове и равнинния релеф. Тежките зимни условия са предпоставка за възникване на пътно-транспортни произшествия, за образуване на преспи, за затрупване на улици и превозни средства. Част от кварталите на територията на общината могат да останат с нарушено електро- и водоснабдяване, вследствие скъсани  външни електропроводи, аварии в трафопостове и подстанции. Възникват условия за  измръзване на хора. Съществува опасност от подхлъзвания и падания на хора, водещи до  фрактури на крайниците.</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Могат да се въведат временни ограничения за движение на граждани и МПС с цел защита на населението, навременно </w:t>
      </w:r>
      <w:proofErr w:type="spellStart"/>
      <w:r w:rsidRPr="00A70732">
        <w:rPr>
          <w:rFonts w:ascii="Arial" w:hAnsi="Arial"/>
          <w:sz w:val="24"/>
          <w:lang w:val="bg-BG" w:eastAsia="bg-BG" w:bidi="ar-SA"/>
        </w:rPr>
        <w:t>снегопочистване</w:t>
      </w:r>
      <w:proofErr w:type="spellEnd"/>
      <w:r w:rsidRPr="00A70732">
        <w:rPr>
          <w:rFonts w:ascii="Arial" w:hAnsi="Arial"/>
          <w:sz w:val="24"/>
          <w:lang w:val="bg-BG" w:eastAsia="bg-BG" w:bidi="ar-SA"/>
        </w:rPr>
        <w:t xml:space="preserve"> и </w:t>
      </w:r>
      <w:proofErr w:type="spellStart"/>
      <w:r w:rsidRPr="00A70732">
        <w:rPr>
          <w:rFonts w:ascii="Arial" w:hAnsi="Arial"/>
          <w:sz w:val="24"/>
          <w:lang w:val="bg-BG" w:eastAsia="bg-BG" w:bidi="ar-SA"/>
        </w:rPr>
        <w:t>опясъчаване</w:t>
      </w:r>
      <w:proofErr w:type="spellEnd"/>
      <w:r w:rsidRPr="00A70732">
        <w:rPr>
          <w:rFonts w:ascii="Arial" w:hAnsi="Arial"/>
          <w:sz w:val="24"/>
          <w:lang w:val="bg-BG" w:eastAsia="bg-BG" w:bidi="ar-SA"/>
        </w:rPr>
        <w:t>.</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Силните и ураганни ветрове не са често явление за територията на общината. Средногодишният брой на дни със силен  (ураганен) вятър е между 5 и 20 дни. Ураганният вятър, надхвърлящ значително </w:t>
      </w:r>
      <w:proofErr w:type="spellStart"/>
      <w:r w:rsidRPr="00A70732">
        <w:rPr>
          <w:rFonts w:ascii="Arial" w:hAnsi="Arial"/>
          <w:sz w:val="24"/>
          <w:lang w:val="bg-BG" w:eastAsia="bg-BG" w:bidi="ar-SA"/>
        </w:rPr>
        <w:t>ветровото</w:t>
      </w:r>
      <w:proofErr w:type="spellEnd"/>
      <w:r w:rsidRPr="00A70732">
        <w:rPr>
          <w:rFonts w:ascii="Arial" w:hAnsi="Arial"/>
          <w:sz w:val="24"/>
          <w:lang w:val="bg-BG" w:eastAsia="bg-BG" w:bidi="ar-SA"/>
        </w:rPr>
        <w:t xml:space="preserve"> натоварване при оразмеряването на сгради и обекти е рядко явление, но въпреки това се случва. Силните ветрове на територията на общината могат да доведат до прекъсване на електроснабдяването следствие на късане на въздушните далекопроводи, пречупване на клони и дървета, нарушения на инфраструктурата и са заплаха за живота, здравето и имуществото на хората. </w:t>
      </w:r>
    </w:p>
    <w:p w:rsidR="00CE282A"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Към природните бедствия могат да се отнесат и екстремните температури. Освен, че затрудняват ежедневната дейност на човека, екстремните студове и горещини причиняват различни аварии и кризисни ситуации. Екстремните ниски и високи температури могат да вземат и човешки жертви. </w:t>
      </w:r>
    </w:p>
    <w:p w:rsidR="00B457C5" w:rsidRPr="00A70732" w:rsidRDefault="00B457C5" w:rsidP="00A70732">
      <w:pPr>
        <w:pStyle w:val="a7"/>
        <w:rPr>
          <w:rFonts w:ascii="Arial" w:hAnsi="Arial"/>
          <w:sz w:val="24"/>
          <w:lang w:val="bg-BG" w:eastAsia="bg-BG" w:bidi="ar-SA"/>
        </w:rPr>
      </w:pPr>
    </w:p>
    <w:p w:rsidR="00CE282A" w:rsidRPr="00B457C5" w:rsidRDefault="00B457C5" w:rsidP="00A70732">
      <w:pPr>
        <w:pStyle w:val="a7"/>
        <w:rPr>
          <w:rFonts w:ascii="Arial" w:hAnsi="Arial"/>
          <w:i/>
          <w:sz w:val="24"/>
          <w:lang w:val="bg-BG" w:eastAsia="bg-BG" w:bidi="ar-SA"/>
        </w:rPr>
      </w:pPr>
      <w:r>
        <w:rPr>
          <w:rFonts w:ascii="Arial" w:hAnsi="Arial"/>
          <w:i/>
          <w:sz w:val="24"/>
          <w:lang w:val="bg-BG" w:eastAsia="bg-BG" w:bidi="ar-SA"/>
        </w:rPr>
        <w:t xml:space="preserve">            </w:t>
      </w:r>
      <w:r w:rsidR="00CE282A" w:rsidRPr="00B457C5">
        <w:rPr>
          <w:rFonts w:ascii="Arial" w:hAnsi="Arial"/>
          <w:i/>
          <w:sz w:val="24"/>
          <w:lang w:val="bg-BG" w:eastAsia="bg-BG" w:bidi="ar-SA"/>
        </w:rPr>
        <w:t>Промишлени аварии свързани с отделяне на токсични вещества.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Промишлената авария е внезапна технологична повреда на машини, съоръжения и агрегати или извършване на дейности с рискови вещества и материали в производството, съхраняването, натоварването, транспорта или продажбата, когато това води до опасност за живота или здравето на хора, животни, имущество или околна среда. Основни причини за възникване на авариите са неспазване на технологичните изисквания за експлоатация на машини и съоръжения, както и условията за безопасност на труда. Елементи от критичната инфраструктура създаващи предпоставки за възникване на аварии с </w:t>
      </w:r>
      <w:r w:rsidR="00B457C5">
        <w:rPr>
          <w:rFonts w:ascii="Arial" w:hAnsi="Arial"/>
          <w:sz w:val="24"/>
          <w:lang w:val="bg-BG" w:eastAsia="bg-BG" w:bidi="ar-SA"/>
        </w:rPr>
        <w:t xml:space="preserve">промишлени отровни вещества </w:t>
      </w:r>
      <w:r w:rsidRPr="00A70732">
        <w:rPr>
          <w:rFonts w:ascii="Arial" w:hAnsi="Arial"/>
          <w:sz w:val="24"/>
          <w:lang w:val="bg-BG" w:eastAsia="bg-BG" w:bidi="ar-SA"/>
        </w:rPr>
        <w:t xml:space="preserve"> на територията на общината са: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lastRenderedPageBreak/>
        <w:t xml:space="preserve">                        •</w:t>
      </w:r>
      <w:r w:rsidRPr="00A70732">
        <w:rPr>
          <w:rFonts w:ascii="Arial" w:hAnsi="Arial"/>
          <w:sz w:val="24"/>
          <w:lang w:val="bg-BG" w:eastAsia="bg-BG" w:bidi="ar-SA"/>
        </w:rPr>
        <w:tab/>
        <w:t>Вазовски машиностроителни заводи – производство на боеприпаси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 xml:space="preserve">Предприятията на хранително-вкусовата промишленост. които имат хладилни инсталации с амоняк- ",,Месокомбинат-Карлово”АД и ,,Ем </w:t>
      </w:r>
      <w:proofErr w:type="spellStart"/>
      <w:r w:rsidRPr="00A70732">
        <w:rPr>
          <w:rFonts w:ascii="Arial" w:hAnsi="Arial"/>
          <w:sz w:val="24"/>
          <w:lang w:val="bg-BG" w:eastAsia="bg-BG" w:bidi="ar-SA"/>
        </w:rPr>
        <w:t>Джей</w:t>
      </w:r>
      <w:proofErr w:type="spellEnd"/>
      <w:r w:rsidRPr="00A70732">
        <w:rPr>
          <w:rFonts w:ascii="Arial" w:hAnsi="Arial"/>
          <w:sz w:val="24"/>
          <w:lang w:val="bg-BG" w:eastAsia="bg-BG" w:bidi="ar-SA"/>
        </w:rPr>
        <w:t xml:space="preserve"> </w:t>
      </w:r>
      <w:proofErr w:type="spellStart"/>
      <w:r w:rsidRPr="00A70732">
        <w:rPr>
          <w:rFonts w:ascii="Arial" w:hAnsi="Arial"/>
          <w:sz w:val="24"/>
          <w:lang w:val="bg-BG" w:eastAsia="bg-BG" w:bidi="ar-SA"/>
        </w:rPr>
        <w:t>Дериз</w:t>
      </w:r>
      <w:proofErr w:type="spellEnd"/>
      <w:r w:rsidRPr="00A70732">
        <w:rPr>
          <w:rFonts w:ascii="Arial" w:hAnsi="Arial"/>
          <w:sz w:val="24"/>
          <w:lang w:val="bg-BG" w:eastAsia="bg-BG" w:bidi="ar-SA"/>
        </w:rPr>
        <w:t>”ЕООД,</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 xml:space="preserve"> ,,Българска роза”АД  където се съхраняват големи  количества силно </w:t>
      </w:r>
      <w:proofErr w:type="spellStart"/>
      <w:r w:rsidRPr="00A70732">
        <w:rPr>
          <w:rFonts w:ascii="Arial" w:hAnsi="Arial"/>
          <w:sz w:val="24"/>
          <w:lang w:val="bg-BG" w:eastAsia="bg-BG" w:bidi="ar-SA"/>
        </w:rPr>
        <w:t>запалими</w:t>
      </w:r>
      <w:proofErr w:type="spellEnd"/>
      <w:r w:rsidRPr="00A70732">
        <w:rPr>
          <w:rFonts w:ascii="Arial" w:hAnsi="Arial"/>
          <w:sz w:val="24"/>
          <w:lang w:val="bg-BG" w:eastAsia="bg-BG" w:bidi="ar-SA"/>
        </w:rPr>
        <w:t xml:space="preserve"> и </w:t>
      </w:r>
      <w:proofErr w:type="spellStart"/>
      <w:r w:rsidRPr="00A70732">
        <w:rPr>
          <w:rFonts w:ascii="Arial" w:hAnsi="Arial"/>
          <w:sz w:val="24"/>
          <w:lang w:val="bg-BG" w:eastAsia="bg-BG" w:bidi="ar-SA"/>
        </w:rPr>
        <w:t>взровоопасни</w:t>
      </w:r>
      <w:proofErr w:type="spellEnd"/>
      <w:r w:rsidRPr="00A70732">
        <w:rPr>
          <w:rFonts w:ascii="Arial" w:hAnsi="Arial"/>
          <w:sz w:val="24"/>
          <w:lang w:val="bg-BG" w:eastAsia="bg-BG" w:bidi="ar-SA"/>
        </w:rPr>
        <w:t xml:space="preserve"> вещества.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водопроводните и очистителни съоръжения. които използват като дезинфекциращо средство хлор- това са помпените станции в населените места снабдяващи ги с питейна вода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железопътният и автомобилният превоз на опасни товари.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Авариите по своя произход на територията на общината могат да се разделят на няколко групи: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по място на възникване - в производствените предприятия, стопанските обекти, при транспортиране на химически вещества и съхранението им;</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по вида на опасните вещества - токсични, запалителни, разяждащи, взривоопасни, опасни за околната среда;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 xml:space="preserve">по вида на последствията - кратковременни, </w:t>
      </w:r>
      <w:proofErr w:type="spellStart"/>
      <w:r w:rsidRPr="00A70732">
        <w:rPr>
          <w:rFonts w:ascii="Arial" w:hAnsi="Arial"/>
          <w:sz w:val="24"/>
          <w:lang w:val="bg-BG" w:eastAsia="bg-BG" w:bidi="ar-SA"/>
        </w:rPr>
        <w:t>средновременни</w:t>
      </w:r>
      <w:proofErr w:type="spellEnd"/>
      <w:r w:rsidRPr="00A70732">
        <w:rPr>
          <w:rFonts w:ascii="Arial" w:hAnsi="Arial"/>
          <w:sz w:val="24"/>
          <w:lang w:val="bg-BG" w:eastAsia="bg-BG" w:bidi="ar-SA"/>
        </w:rPr>
        <w:t xml:space="preserve"> (до няколко дни или няколко месеца) и трайни (от няколко месеца до няколко години и повече);</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по вида на ефектите от аварията има ли, или няма влияние върху други системи и дейности;</w:t>
      </w:r>
    </w:p>
    <w:p w:rsidR="00CE282A" w:rsidRPr="00A70732" w:rsidRDefault="00B457C5" w:rsidP="00A70732">
      <w:pPr>
        <w:pStyle w:val="a7"/>
        <w:rPr>
          <w:rFonts w:ascii="Arial" w:hAnsi="Arial"/>
          <w:sz w:val="24"/>
          <w:lang w:val="bg-BG" w:eastAsia="bg-BG" w:bidi="ar-SA"/>
        </w:rPr>
      </w:pPr>
      <w:r>
        <w:rPr>
          <w:rFonts w:ascii="Arial" w:hAnsi="Arial"/>
          <w:sz w:val="24"/>
          <w:lang w:val="bg-BG" w:eastAsia="bg-BG" w:bidi="ar-SA"/>
        </w:rPr>
        <w:t xml:space="preserve">                                         -  </w:t>
      </w:r>
      <w:r w:rsidR="00CE282A" w:rsidRPr="00A70732">
        <w:rPr>
          <w:rFonts w:ascii="Arial" w:hAnsi="Arial"/>
          <w:sz w:val="24"/>
          <w:lang w:val="bg-BG" w:eastAsia="bg-BG" w:bidi="ar-SA"/>
        </w:rPr>
        <w:t>по обема на аварията в рамките на работното място, в рамките на предприятието, извън предприятието(в случай, когато са нанесени поражения на населението, околната среда, предприятия в близост, транспортната мрежа и т н);</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ab/>
        <w:t>по възможност за ликвидиране възможно ли е, или не е възможно ликвидиране на аварията и последствията;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Промишлени аварии свързани с отделяне на токсични вещества</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Основните промишлени отровни вещества, които представляват опасност при възникване на авария са амоняк, хлор, серен диоксид, серен </w:t>
      </w:r>
      <w:proofErr w:type="spellStart"/>
      <w:r w:rsidRPr="00A70732">
        <w:rPr>
          <w:rFonts w:ascii="Arial" w:hAnsi="Arial"/>
          <w:sz w:val="24"/>
          <w:lang w:val="bg-BG" w:eastAsia="bg-BG" w:bidi="ar-SA"/>
        </w:rPr>
        <w:t>триоксид</w:t>
      </w:r>
      <w:proofErr w:type="spellEnd"/>
      <w:r w:rsidRPr="00A70732">
        <w:rPr>
          <w:rFonts w:ascii="Arial" w:hAnsi="Arial"/>
          <w:sz w:val="24"/>
          <w:lang w:val="bg-BG" w:eastAsia="bg-BG" w:bidi="ar-SA"/>
        </w:rPr>
        <w:t xml:space="preserve">, серовъглерод, </w:t>
      </w:r>
      <w:proofErr w:type="spellStart"/>
      <w:r w:rsidRPr="00A70732">
        <w:rPr>
          <w:rFonts w:ascii="Arial" w:hAnsi="Arial"/>
          <w:sz w:val="24"/>
          <w:lang w:val="bg-BG" w:eastAsia="bg-BG" w:bidi="ar-SA"/>
        </w:rPr>
        <w:t>хлоровъглерод</w:t>
      </w:r>
      <w:proofErr w:type="spellEnd"/>
      <w:r w:rsidRPr="00A70732">
        <w:rPr>
          <w:rFonts w:ascii="Arial" w:hAnsi="Arial"/>
          <w:sz w:val="24"/>
          <w:lang w:val="bg-BG" w:eastAsia="bg-BG" w:bidi="ar-SA"/>
        </w:rPr>
        <w:t xml:space="preserve">, ацетон, етилен, </w:t>
      </w:r>
      <w:proofErr w:type="spellStart"/>
      <w:r w:rsidRPr="00A70732">
        <w:rPr>
          <w:rFonts w:ascii="Arial" w:hAnsi="Arial"/>
          <w:sz w:val="24"/>
          <w:lang w:val="bg-BG" w:eastAsia="bg-BG" w:bidi="ar-SA"/>
        </w:rPr>
        <w:t>формалдехид</w:t>
      </w:r>
      <w:proofErr w:type="spellEnd"/>
      <w:r w:rsidRPr="00A70732">
        <w:rPr>
          <w:rFonts w:ascii="Arial" w:hAnsi="Arial"/>
          <w:sz w:val="24"/>
          <w:lang w:val="bg-BG" w:eastAsia="bg-BG" w:bidi="ar-SA"/>
        </w:rPr>
        <w:t>, и други.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BE42A6">
        <w:rPr>
          <w:rFonts w:ascii="Arial" w:hAnsi="Arial"/>
          <w:sz w:val="24"/>
          <w:lang w:val="bg-BG" w:eastAsia="bg-BG" w:bidi="ar-SA"/>
        </w:rPr>
        <w:t xml:space="preserve"> </w:t>
      </w:r>
      <w:r w:rsidRPr="00A70732">
        <w:rPr>
          <w:rFonts w:ascii="Arial" w:hAnsi="Arial"/>
          <w:sz w:val="24"/>
          <w:lang w:val="bg-BG" w:eastAsia="bg-BG" w:bidi="ar-SA"/>
        </w:rPr>
        <w:t xml:space="preserve">   Много органични химически суровини и продукти като лекарства, текстилни материали, масла и други не са с висока степен на токсичност, но при горене изгарят не пълно, в резултат на което се получават силно токсични газове, които замърсяват околната среда  и предизвикват поражения на живите организми.  Такива газове са въглеродния оксид, сероводородът, циановодородът, фосгенът, азотните оксиди и други. Като промишлени отровни вещества могат да действат и много безвредни газове като азот, водород, въглероден диоксид, хелий и други, когато са в големи количества. В затворени помещения те могат да предизвикат задушаване.</w:t>
      </w:r>
    </w:p>
    <w:p w:rsidR="00CE282A" w:rsidRPr="00A70732" w:rsidRDefault="00B457C5" w:rsidP="00A70732">
      <w:pPr>
        <w:pStyle w:val="a7"/>
        <w:rPr>
          <w:rFonts w:ascii="Arial" w:hAnsi="Arial"/>
          <w:sz w:val="24"/>
          <w:lang w:val="bg-BG" w:eastAsia="bg-BG" w:bidi="ar-SA"/>
        </w:rPr>
      </w:pP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00CE282A" w:rsidRPr="00A70732">
        <w:rPr>
          <w:rFonts w:ascii="Arial" w:hAnsi="Arial"/>
          <w:sz w:val="24"/>
          <w:lang w:val="bg-BG" w:eastAsia="bg-BG" w:bidi="ar-SA"/>
        </w:rPr>
        <w:t xml:space="preserve">На територията на община Карлово има няколко големи промишлени обекта, в които се съхраняват различни видове токсични вещества. В предвид на технологичния режим в ,,Българска роза” АД се съхраняват големи  количества силно </w:t>
      </w:r>
      <w:proofErr w:type="spellStart"/>
      <w:r w:rsidR="00CE282A" w:rsidRPr="00A70732">
        <w:rPr>
          <w:rFonts w:ascii="Arial" w:hAnsi="Arial"/>
          <w:sz w:val="24"/>
          <w:lang w:val="bg-BG" w:eastAsia="bg-BG" w:bidi="ar-SA"/>
        </w:rPr>
        <w:t>запалими</w:t>
      </w:r>
      <w:proofErr w:type="spellEnd"/>
      <w:r w:rsidR="00CE282A" w:rsidRPr="00A70732">
        <w:rPr>
          <w:rFonts w:ascii="Arial" w:hAnsi="Arial"/>
          <w:sz w:val="24"/>
          <w:lang w:val="bg-BG" w:eastAsia="bg-BG" w:bidi="ar-SA"/>
        </w:rPr>
        <w:t xml:space="preserve"> и </w:t>
      </w:r>
      <w:proofErr w:type="spellStart"/>
      <w:r w:rsidR="00CE282A" w:rsidRPr="00A70732">
        <w:rPr>
          <w:rFonts w:ascii="Arial" w:hAnsi="Arial"/>
          <w:sz w:val="24"/>
          <w:lang w:val="bg-BG" w:eastAsia="bg-BG" w:bidi="ar-SA"/>
        </w:rPr>
        <w:t>взровоопасни</w:t>
      </w:r>
      <w:proofErr w:type="spellEnd"/>
      <w:r w:rsidR="00CE282A" w:rsidRPr="00A70732">
        <w:rPr>
          <w:rFonts w:ascii="Arial" w:hAnsi="Arial"/>
          <w:sz w:val="24"/>
          <w:lang w:val="bg-BG" w:eastAsia="bg-BG" w:bidi="ar-SA"/>
        </w:rPr>
        <w:t xml:space="preserve"> вещества. </w:t>
      </w:r>
    </w:p>
    <w:p w:rsidR="00CE282A" w:rsidRPr="00A70732" w:rsidRDefault="00B457C5" w:rsidP="00A70732">
      <w:pPr>
        <w:pStyle w:val="a7"/>
        <w:rPr>
          <w:rFonts w:ascii="Arial" w:hAnsi="Arial"/>
          <w:sz w:val="24"/>
          <w:lang w:val="bg-BG" w:eastAsia="bg-BG" w:bidi="ar-SA"/>
        </w:rPr>
      </w:pPr>
      <w:r>
        <w:rPr>
          <w:rFonts w:ascii="Arial" w:hAnsi="Arial"/>
          <w:sz w:val="24"/>
          <w:lang w:val="bg-BG" w:eastAsia="bg-BG" w:bidi="ar-SA"/>
        </w:rPr>
        <w:t xml:space="preserve">          </w:t>
      </w:r>
      <w:r w:rsidR="00BE42A6">
        <w:rPr>
          <w:rFonts w:ascii="Arial" w:hAnsi="Arial"/>
          <w:sz w:val="24"/>
          <w:lang w:val="bg-BG" w:eastAsia="bg-BG" w:bidi="ar-SA"/>
        </w:rPr>
        <w:t xml:space="preserve">  </w:t>
      </w:r>
      <w:r>
        <w:rPr>
          <w:rFonts w:ascii="Arial" w:hAnsi="Arial"/>
          <w:sz w:val="24"/>
          <w:lang w:val="bg-BG" w:eastAsia="bg-BG" w:bidi="ar-SA"/>
        </w:rPr>
        <w:t xml:space="preserve">     </w:t>
      </w:r>
      <w:r w:rsidR="00CE282A" w:rsidRPr="00A70732">
        <w:rPr>
          <w:rFonts w:ascii="Arial" w:hAnsi="Arial"/>
          <w:sz w:val="24"/>
          <w:lang w:val="bg-BG" w:eastAsia="bg-BG" w:bidi="ar-SA"/>
        </w:rPr>
        <w:t xml:space="preserve">Частични проблеми могат да възникнат от изтичане на амоняк от старите хладилни инсталации на предприятия като ,,Месокомбинат-Карлово”АД и ,,Ем </w:t>
      </w:r>
      <w:proofErr w:type="spellStart"/>
      <w:r w:rsidR="00CE282A" w:rsidRPr="00A70732">
        <w:rPr>
          <w:rFonts w:ascii="Arial" w:hAnsi="Arial"/>
          <w:sz w:val="24"/>
          <w:lang w:val="bg-BG" w:eastAsia="bg-BG" w:bidi="ar-SA"/>
        </w:rPr>
        <w:t>Джей</w:t>
      </w:r>
      <w:proofErr w:type="spellEnd"/>
      <w:r w:rsidR="00CE282A" w:rsidRPr="00A70732">
        <w:rPr>
          <w:rFonts w:ascii="Arial" w:hAnsi="Arial"/>
          <w:sz w:val="24"/>
          <w:lang w:val="bg-BG" w:eastAsia="bg-BG" w:bidi="ar-SA"/>
        </w:rPr>
        <w:t xml:space="preserve"> </w:t>
      </w:r>
      <w:proofErr w:type="spellStart"/>
      <w:r w:rsidR="00CE282A" w:rsidRPr="00A70732">
        <w:rPr>
          <w:rFonts w:ascii="Arial" w:hAnsi="Arial"/>
          <w:sz w:val="24"/>
          <w:lang w:val="bg-BG" w:eastAsia="bg-BG" w:bidi="ar-SA"/>
        </w:rPr>
        <w:t>Дериз</w:t>
      </w:r>
      <w:proofErr w:type="spellEnd"/>
      <w:r w:rsidR="00CE282A" w:rsidRPr="00A70732">
        <w:rPr>
          <w:rFonts w:ascii="Arial" w:hAnsi="Arial"/>
          <w:sz w:val="24"/>
          <w:lang w:val="bg-BG" w:eastAsia="bg-BG" w:bidi="ar-SA"/>
        </w:rPr>
        <w:t>”ЕООД.</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lastRenderedPageBreak/>
        <w:t>Необходимо е да се обърне внимание и на предприятието ,,ВМЗ”</w:t>
      </w:r>
      <w:r w:rsidR="00BE42A6">
        <w:rPr>
          <w:rFonts w:ascii="Arial" w:hAnsi="Arial"/>
          <w:sz w:val="24"/>
          <w:lang w:val="bg-BG" w:eastAsia="bg-BG" w:bidi="ar-SA"/>
        </w:rPr>
        <w:t xml:space="preserve"> </w:t>
      </w:r>
      <w:r w:rsidRPr="00A70732">
        <w:rPr>
          <w:rFonts w:ascii="Arial" w:hAnsi="Arial"/>
          <w:sz w:val="24"/>
          <w:lang w:val="bg-BG" w:eastAsia="bg-BG" w:bidi="ar-SA"/>
        </w:rPr>
        <w:t xml:space="preserve">АД, което има специфично производство, като голяма част от складовите му бази се намират в </w:t>
      </w:r>
      <w:r w:rsidR="00BE42A6">
        <w:rPr>
          <w:rFonts w:ascii="Arial" w:hAnsi="Arial"/>
          <w:sz w:val="24"/>
          <w:lang w:val="bg-BG" w:eastAsia="bg-BG" w:bidi="ar-SA"/>
        </w:rPr>
        <w:t>на територията на</w:t>
      </w:r>
      <w:r w:rsidRPr="00A70732">
        <w:rPr>
          <w:rFonts w:ascii="Arial" w:hAnsi="Arial"/>
          <w:sz w:val="24"/>
          <w:lang w:val="bg-BG" w:eastAsia="bg-BG" w:bidi="ar-SA"/>
        </w:rPr>
        <w:t xml:space="preserve"> община Карлово.</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p>
    <w:p w:rsidR="00CE282A" w:rsidRPr="00B457C5" w:rsidRDefault="00CE282A" w:rsidP="00A70732">
      <w:pPr>
        <w:pStyle w:val="a7"/>
        <w:rPr>
          <w:rFonts w:ascii="Arial" w:hAnsi="Arial"/>
          <w:i/>
          <w:sz w:val="24"/>
          <w:lang w:val="bg-BG" w:eastAsia="bg-BG" w:bidi="ar-SA"/>
        </w:rPr>
      </w:pPr>
      <w:r w:rsidRPr="00B457C5">
        <w:rPr>
          <w:rFonts w:ascii="Arial" w:hAnsi="Arial"/>
          <w:i/>
          <w:sz w:val="24"/>
          <w:lang w:val="bg-BG" w:eastAsia="bg-BG" w:bidi="ar-SA"/>
        </w:rPr>
        <w:t>Опасност от биологично заразяване</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 </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Съществуващите производствено-икономически условия и </w:t>
      </w:r>
      <w:proofErr w:type="spellStart"/>
      <w:r w:rsidRPr="00A70732">
        <w:rPr>
          <w:rFonts w:ascii="Arial" w:hAnsi="Arial"/>
          <w:sz w:val="24"/>
          <w:lang w:val="bg-BG" w:eastAsia="bg-BG" w:bidi="ar-SA"/>
        </w:rPr>
        <w:t>струк</w:t>
      </w:r>
      <w:proofErr w:type="spellEnd"/>
      <w:r w:rsidRPr="00A70732">
        <w:rPr>
          <w:rFonts w:ascii="Arial" w:hAnsi="Arial"/>
          <w:sz w:val="24"/>
          <w:lang w:val="bg-BG" w:eastAsia="bg-BG" w:bidi="ar-SA"/>
        </w:rPr>
        <w:t>¬¬ту¬</w:t>
      </w:r>
      <w:proofErr w:type="spellStart"/>
      <w:r w:rsidRPr="00A70732">
        <w:rPr>
          <w:rFonts w:ascii="Arial" w:hAnsi="Arial"/>
          <w:sz w:val="24"/>
          <w:lang w:val="bg-BG" w:eastAsia="bg-BG" w:bidi="ar-SA"/>
        </w:rPr>
        <w:t>ра</w:t>
      </w:r>
      <w:proofErr w:type="spellEnd"/>
      <w:r w:rsidRPr="00A70732">
        <w:rPr>
          <w:rFonts w:ascii="Arial" w:hAnsi="Arial"/>
          <w:sz w:val="24"/>
          <w:lang w:val="bg-BG" w:eastAsia="bg-BG" w:bidi="ar-SA"/>
        </w:rPr>
        <w:t xml:space="preserve"> на селското стопанство, географското разположение на общината и влошената международна </w:t>
      </w:r>
      <w:proofErr w:type="spellStart"/>
      <w:r w:rsidRPr="00A70732">
        <w:rPr>
          <w:rFonts w:ascii="Arial" w:hAnsi="Arial"/>
          <w:sz w:val="24"/>
          <w:lang w:val="bg-BG" w:eastAsia="bg-BG" w:bidi="ar-SA"/>
        </w:rPr>
        <w:t>епи</w:t>
      </w:r>
      <w:proofErr w:type="spellEnd"/>
      <w:r w:rsidRPr="00A70732">
        <w:rPr>
          <w:rFonts w:ascii="Arial" w:hAnsi="Arial"/>
          <w:sz w:val="24"/>
          <w:lang w:val="bg-BG" w:eastAsia="bg-BG" w:bidi="ar-SA"/>
        </w:rPr>
        <w:t>¬</w:t>
      </w:r>
      <w:proofErr w:type="spellStart"/>
      <w:r w:rsidRPr="00A70732">
        <w:rPr>
          <w:rFonts w:ascii="Arial" w:hAnsi="Arial"/>
          <w:sz w:val="24"/>
          <w:lang w:val="bg-BG" w:eastAsia="bg-BG" w:bidi="ar-SA"/>
        </w:rPr>
        <w:t>зо</w:t>
      </w:r>
      <w:proofErr w:type="spellEnd"/>
      <w:r w:rsidRPr="00A70732">
        <w:rPr>
          <w:rFonts w:ascii="Arial" w:hAnsi="Arial"/>
          <w:sz w:val="24"/>
          <w:lang w:val="bg-BG" w:eastAsia="bg-BG" w:bidi="ar-SA"/>
        </w:rPr>
        <w:t>¬</w:t>
      </w:r>
      <w:proofErr w:type="spellStart"/>
      <w:r w:rsidRPr="00A70732">
        <w:rPr>
          <w:rFonts w:ascii="Arial" w:hAnsi="Arial"/>
          <w:sz w:val="24"/>
          <w:lang w:val="bg-BG" w:eastAsia="bg-BG" w:bidi="ar-SA"/>
        </w:rPr>
        <w:t>отична</w:t>
      </w:r>
      <w:proofErr w:type="spellEnd"/>
      <w:r w:rsidRPr="00A70732">
        <w:rPr>
          <w:rFonts w:ascii="Arial" w:hAnsi="Arial"/>
          <w:sz w:val="24"/>
          <w:lang w:val="bg-BG" w:eastAsia="bg-BG" w:bidi="ar-SA"/>
        </w:rPr>
        <w:t xml:space="preserve"> и </w:t>
      </w:r>
      <w:proofErr w:type="spellStart"/>
      <w:r w:rsidRPr="00A70732">
        <w:rPr>
          <w:rFonts w:ascii="Arial" w:hAnsi="Arial"/>
          <w:sz w:val="24"/>
          <w:lang w:val="bg-BG" w:eastAsia="bg-BG" w:bidi="ar-SA"/>
        </w:rPr>
        <w:t>епифитотична</w:t>
      </w:r>
      <w:proofErr w:type="spellEnd"/>
      <w:r w:rsidRPr="00A70732">
        <w:rPr>
          <w:rFonts w:ascii="Arial" w:hAnsi="Arial"/>
          <w:sz w:val="24"/>
          <w:lang w:val="bg-BG" w:eastAsia="bg-BG" w:bidi="ar-SA"/>
        </w:rPr>
        <w:t xml:space="preserve"> обстановка, пропуски при контрола при търговия¬та и вносно-износния режим с живи животни и продукти от животински и растителен произход създават условия за възникване на огнища на </w:t>
      </w:r>
      <w:proofErr w:type="spellStart"/>
      <w:r w:rsidRPr="00A70732">
        <w:rPr>
          <w:rFonts w:ascii="Arial" w:hAnsi="Arial"/>
          <w:sz w:val="24"/>
          <w:lang w:val="bg-BG" w:eastAsia="bg-BG" w:bidi="ar-SA"/>
        </w:rPr>
        <w:t>био</w:t>
      </w:r>
      <w:proofErr w:type="spellEnd"/>
      <w:r w:rsidRPr="00A70732">
        <w:rPr>
          <w:rFonts w:ascii="Arial" w:hAnsi="Arial"/>
          <w:sz w:val="24"/>
          <w:lang w:val="bg-BG" w:eastAsia="bg-BG" w:bidi="ar-SA"/>
        </w:rPr>
        <w:t>¬</w:t>
      </w:r>
      <w:proofErr w:type="spellStart"/>
      <w:r w:rsidRPr="00A70732">
        <w:rPr>
          <w:rFonts w:ascii="Arial" w:hAnsi="Arial"/>
          <w:sz w:val="24"/>
          <w:lang w:val="bg-BG" w:eastAsia="bg-BG" w:bidi="ar-SA"/>
        </w:rPr>
        <w:t>ло</w:t>
      </w:r>
      <w:proofErr w:type="spellEnd"/>
      <w:r w:rsidRPr="00A70732">
        <w:rPr>
          <w:rFonts w:ascii="Arial" w:hAnsi="Arial"/>
          <w:sz w:val="24"/>
          <w:lang w:val="bg-BG" w:eastAsia="bg-BG" w:bidi="ar-SA"/>
        </w:rPr>
        <w:t>¬</w:t>
      </w:r>
      <w:proofErr w:type="spellStart"/>
      <w:r w:rsidRPr="00A70732">
        <w:rPr>
          <w:rFonts w:ascii="Arial" w:hAnsi="Arial"/>
          <w:sz w:val="24"/>
          <w:lang w:val="bg-BG" w:eastAsia="bg-BG" w:bidi="ar-SA"/>
        </w:rPr>
        <w:t>гич</w:t>
      </w:r>
      <w:proofErr w:type="spellEnd"/>
      <w:r w:rsidRPr="00A70732">
        <w:rPr>
          <w:rFonts w:ascii="Arial" w:hAnsi="Arial"/>
          <w:sz w:val="24"/>
          <w:lang w:val="bg-BG" w:eastAsia="bg-BG" w:bidi="ar-SA"/>
        </w:rPr>
        <w:t>¬но заразяване.</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 xml:space="preserve">Възникването на огнища на </w:t>
      </w:r>
      <w:proofErr w:type="spellStart"/>
      <w:r w:rsidRPr="00A70732">
        <w:rPr>
          <w:rFonts w:ascii="Arial" w:hAnsi="Arial"/>
          <w:sz w:val="24"/>
          <w:lang w:val="bg-BG" w:eastAsia="bg-BG" w:bidi="ar-SA"/>
        </w:rPr>
        <w:t>био</w:t>
      </w:r>
      <w:proofErr w:type="spellEnd"/>
      <w:r w:rsidRPr="00A70732">
        <w:rPr>
          <w:rFonts w:ascii="Arial" w:hAnsi="Arial"/>
          <w:sz w:val="24"/>
          <w:lang w:val="bg-BG" w:eastAsia="bg-BG" w:bidi="ar-SA"/>
        </w:rPr>
        <w:t>¬</w:t>
      </w:r>
      <w:proofErr w:type="spellStart"/>
      <w:r w:rsidRPr="00A70732">
        <w:rPr>
          <w:rFonts w:ascii="Arial" w:hAnsi="Arial"/>
          <w:sz w:val="24"/>
          <w:lang w:val="bg-BG" w:eastAsia="bg-BG" w:bidi="ar-SA"/>
        </w:rPr>
        <w:t>ло</w:t>
      </w:r>
      <w:proofErr w:type="spellEnd"/>
      <w:r w:rsidRPr="00A70732">
        <w:rPr>
          <w:rFonts w:ascii="Arial" w:hAnsi="Arial"/>
          <w:sz w:val="24"/>
          <w:lang w:val="bg-BG" w:eastAsia="bg-BG" w:bidi="ar-SA"/>
        </w:rPr>
        <w:t>¬</w:t>
      </w:r>
      <w:proofErr w:type="spellStart"/>
      <w:r w:rsidRPr="00A70732">
        <w:rPr>
          <w:rFonts w:ascii="Arial" w:hAnsi="Arial"/>
          <w:sz w:val="24"/>
          <w:lang w:val="bg-BG" w:eastAsia="bg-BG" w:bidi="ar-SA"/>
        </w:rPr>
        <w:t>гич</w:t>
      </w:r>
      <w:proofErr w:type="spellEnd"/>
      <w:r w:rsidRPr="00A70732">
        <w:rPr>
          <w:rFonts w:ascii="Arial" w:hAnsi="Arial"/>
          <w:sz w:val="24"/>
          <w:lang w:val="bg-BG" w:eastAsia="bg-BG" w:bidi="ar-SA"/>
        </w:rPr>
        <w:t xml:space="preserve">¬но заразяване може да стане чрез вдишване на заразен въздух, употреба на заразени хранителни продукти и вода, чрез ухапване от заразени насекоми, кърлежи или гризачи, а също и при установяване на контакт с болни хора, животни или замърсени предмети. Чрез въздушни маси може да бъде пренесена популация от насекоми. Не е изключена и диверсия – най-често се заразяват </w:t>
      </w:r>
      <w:proofErr w:type="spellStart"/>
      <w:r w:rsidRPr="00A70732">
        <w:rPr>
          <w:rFonts w:ascii="Arial" w:hAnsi="Arial"/>
          <w:sz w:val="24"/>
          <w:lang w:val="bg-BG" w:eastAsia="bg-BG" w:bidi="ar-SA"/>
        </w:rPr>
        <w:t>неохраняеми</w:t>
      </w:r>
      <w:proofErr w:type="spellEnd"/>
      <w:r w:rsidRPr="00A70732">
        <w:rPr>
          <w:rFonts w:ascii="Arial" w:hAnsi="Arial"/>
          <w:sz w:val="24"/>
          <w:lang w:val="bg-BG" w:eastAsia="bg-BG" w:bidi="ar-SA"/>
        </w:rPr>
        <w:t xml:space="preserve"> водоизточници и помпени станции, складови помещения,  фуражи, земеделски площи.</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Размерите на огнището на биологично заразяване зависи от биологичните агенти, техните количества и методите на приложение, от плътността на населеното място, от наличието на възприемчиви хора, животни и растения, от метеорологичните условия, от годишния сезон и характера на времето в момента на появяването им.</w:t>
      </w:r>
    </w:p>
    <w:p w:rsidR="00CE282A" w:rsidRPr="00A70732" w:rsidRDefault="007B40E9"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Съществува опасност от масови заболявания с епидемичен/</w:t>
      </w:r>
      <w:proofErr w:type="spellStart"/>
      <w:r w:rsidR="00CE282A" w:rsidRPr="00A70732">
        <w:rPr>
          <w:rFonts w:ascii="Arial" w:hAnsi="Arial"/>
          <w:sz w:val="24"/>
          <w:lang w:val="bg-BG" w:eastAsia="bg-BG" w:bidi="ar-SA"/>
        </w:rPr>
        <w:t>пандемичен</w:t>
      </w:r>
      <w:proofErr w:type="spellEnd"/>
      <w:r w:rsidR="00CE282A" w:rsidRPr="00A70732">
        <w:rPr>
          <w:rFonts w:ascii="Arial" w:hAnsi="Arial"/>
          <w:sz w:val="24"/>
          <w:lang w:val="bg-BG" w:eastAsia="bg-BG" w:bidi="ar-SA"/>
        </w:rPr>
        <w:t xml:space="preserve">  мащаб, причинени от вируси. </w:t>
      </w:r>
      <w:proofErr w:type="spellStart"/>
      <w:r w:rsidR="00CE282A" w:rsidRPr="00A70732">
        <w:rPr>
          <w:rFonts w:ascii="Arial" w:hAnsi="Arial"/>
          <w:sz w:val="24"/>
          <w:lang w:val="bg-BG" w:eastAsia="bg-BG" w:bidi="ar-SA"/>
        </w:rPr>
        <w:t>Коронавирусната</w:t>
      </w:r>
      <w:proofErr w:type="spellEnd"/>
      <w:r w:rsidR="00CE282A" w:rsidRPr="00A70732">
        <w:rPr>
          <w:rFonts w:ascii="Arial" w:hAnsi="Arial"/>
          <w:sz w:val="24"/>
          <w:lang w:val="bg-BG" w:eastAsia="bg-BG" w:bidi="ar-SA"/>
        </w:rPr>
        <w:t xml:space="preserve"> болест Covid-19</w:t>
      </w:r>
    </w:p>
    <w:p w:rsidR="00CE282A" w:rsidRPr="00A70732" w:rsidRDefault="00CE282A" w:rsidP="00A70732">
      <w:pPr>
        <w:pStyle w:val="a7"/>
        <w:rPr>
          <w:rFonts w:ascii="Arial" w:hAnsi="Arial"/>
          <w:sz w:val="24"/>
          <w:lang w:val="bg-BG" w:eastAsia="bg-BG" w:bidi="ar-SA"/>
        </w:rPr>
      </w:pPr>
      <w:r w:rsidRPr="00A70732">
        <w:rPr>
          <w:rFonts w:ascii="Arial" w:hAnsi="Arial"/>
          <w:sz w:val="24"/>
          <w:lang w:val="bg-BG" w:eastAsia="bg-BG" w:bidi="ar-SA"/>
        </w:rPr>
        <w:t>от началото на 2020 г. достигна до мащабите на пандемия.</w:t>
      </w:r>
    </w:p>
    <w:p w:rsidR="00246894" w:rsidRPr="00A70732" w:rsidRDefault="007B40E9" w:rsidP="00A70732">
      <w:pPr>
        <w:pStyle w:val="a7"/>
        <w:rPr>
          <w:rFonts w:ascii="Arial" w:hAnsi="Arial"/>
          <w:sz w:val="24"/>
          <w:lang w:val="bg-BG" w:eastAsia="bg-BG" w:bidi="ar-SA"/>
        </w:rPr>
      </w:pPr>
      <w:r>
        <w:rPr>
          <w:rFonts w:ascii="Arial" w:hAnsi="Arial"/>
          <w:sz w:val="24"/>
          <w:lang w:val="bg-BG" w:eastAsia="bg-BG" w:bidi="ar-SA"/>
        </w:rPr>
        <w:t xml:space="preserve">             </w:t>
      </w:r>
      <w:r w:rsidR="00CE282A" w:rsidRPr="00A70732">
        <w:rPr>
          <w:rFonts w:ascii="Arial" w:hAnsi="Arial"/>
          <w:sz w:val="24"/>
          <w:lang w:val="bg-BG" w:eastAsia="bg-BG" w:bidi="ar-SA"/>
        </w:rPr>
        <w:t xml:space="preserve">От особено значение е готовността на здравната система да упражнява постоянен епидемиологичен контрол и да разполага с гъвкав план за действие по време на епидемия/пандемия с достатъчни медицински персонал, </w:t>
      </w:r>
      <w:proofErr w:type="spellStart"/>
      <w:r w:rsidR="00CE282A" w:rsidRPr="00A70732">
        <w:rPr>
          <w:rFonts w:ascii="Arial" w:hAnsi="Arial"/>
          <w:sz w:val="24"/>
          <w:lang w:val="bg-BG" w:eastAsia="bg-BG" w:bidi="ar-SA"/>
        </w:rPr>
        <w:t>леглова</w:t>
      </w:r>
      <w:proofErr w:type="spellEnd"/>
      <w:r w:rsidR="00CE282A" w:rsidRPr="00A70732">
        <w:rPr>
          <w:rFonts w:ascii="Arial" w:hAnsi="Arial"/>
          <w:sz w:val="24"/>
          <w:lang w:val="bg-BG" w:eastAsia="bg-BG" w:bidi="ar-SA"/>
        </w:rPr>
        <w:t xml:space="preserve"> база, количества антивирусни препарати и ваксини, за да може да посрещне многократно нарасналите нужди на населението от медицинска помощ. Със сигурност може да си оцени риска от значително натоварване на здравната система, свързано както с необходимостта от провеждане на профилактични мерки (наличие на ваксини), така и с грижи за болните, броят на които ще надвишава обичайните епидемични нива.</w:t>
      </w:r>
      <w:r w:rsidR="00EF6925" w:rsidRPr="00A70732">
        <w:rPr>
          <w:rFonts w:ascii="Arial" w:hAnsi="Arial"/>
          <w:sz w:val="24"/>
          <w:lang w:val="bg-BG" w:eastAsia="bg-BG" w:bidi="ar-SA"/>
        </w:rPr>
        <w:t>.</w:t>
      </w:r>
    </w:p>
    <w:p w:rsidR="00CE282A" w:rsidRPr="00A70732" w:rsidRDefault="00CE282A" w:rsidP="00A70732">
      <w:pPr>
        <w:pStyle w:val="a7"/>
        <w:rPr>
          <w:rFonts w:ascii="Arial" w:hAnsi="Arial"/>
          <w:sz w:val="24"/>
          <w:lang w:val="bg-BG" w:eastAsia="bg-BG" w:bidi="ar-SA"/>
        </w:rPr>
      </w:pPr>
    </w:p>
    <w:p w:rsidR="00246894" w:rsidRDefault="0092376B" w:rsidP="00BE42A6">
      <w:pPr>
        <w:pStyle w:val="a7"/>
        <w:numPr>
          <w:ilvl w:val="0"/>
          <w:numId w:val="10"/>
        </w:numPr>
        <w:ind w:left="0" w:firstLine="851"/>
        <w:jc w:val="center"/>
        <w:rPr>
          <w:rFonts w:ascii="Arial" w:hAnsi="Arial"/>
          <w:b/>
          <w:sz w:val="24"/>
          <w:lang w:val="bg-BG" w:eastAsia="bg-BG" w:bidi="ar-SA"/>
        </w:rPr>
      </w:pPr>
      <w:r w:rsidRPr="00B457C5">
        <w:rPr>
          <w:rFonts w:ascii="Arial" w:hAnsi="Arial"/>
          <w:b/>
          <w:sz w:val="24"/>
          <w:lang w:val="bg-BG" w:eastAsia="bg-BG" w:bidi="ar-SA"/>
        </w:rPr>
        <w:t>ОПЕРАТИВНИ ЦЕЛИ И ДЕЙНОСТИ ЗА НАМАЛЯВАНЕ НА РИСКА ОТ БЕДСТВИЯ  ЗА ПЕРИОДА  2021-2025 год.</w:t>
      </w:r>
    </w:p>
    <w:p w:rsidR="00B457C5" w:rsidRPr="00B457C5" w:rsidRDefault="00B457C5" w:rsidP="00B457C5">
      <w:pPr>
        <w:pStyle w:val="a7"/>
        <w:ind w:left="284"/>
        <w:rPr>
          <w:rFonts w:ascii="Arial" w:hAnsi="Arial"/>
          <w:b/>
          <w:sz w:val="24"/>
          <w:lang w:val="bg-BG" w:eastAsia="bg-BG" w:bidi="ar-SA"/>
        </w:rPr>
      </w:pP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За постигане на оперативните цели е необходимо  да се осигури цялостен и интегриран подход за управление на риска, който не просто води до справяне със съществуващите, а и до недопускане създаването на нови рискове.Този подход трябва успешно да отговаря и на потребностите на отделните уязвими групи от населението.Прилагането му изисква определянето и реализирането на оперативните цели на настоящата Програма, водещи до постигане на основната цел, като се основават на следните принципи:</w:t>
      </w: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Отговорност и подготвеност на всеки гражданин – формиране на чувство на отговорност в отделния гражданин, за осигуряване на собствената безопасност и подготвеност за адекватни действия при бедствия;</w:t>
      </w: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lastRenderedPageBreak/>
        <w:t xml:space="preserve">                          </w:t>
      </w:r>
      <w:r w:rsidRPr="00A70732">
        <w:rPr>
          <w:rFonts w:ascii="Arial" w:hAnsi="Arial"/>
          <w:sz w:val="24"/>
          <w:lang w:val="bg-BG" w:eastAsia="bg-BG" w:bidi="ar-SA"/>
        </w:rPr>
        <w:t></w:t>
      </w:r>
      <w:r w:rsidRPr="00A70732">
        <w:rPr>
          <w:rFonts w:ascii="Arial" w:hAnsi="Arial"/>
          <w:sz w:val="24"/>
          <w:lang w:val="bg-BG" w:eastAsia="bg-BG" w:bidi="ar-SA"/>
        </w:rPr>
        <w:tab/>
        <w:t>Прозрачен подход при управлението на риска от бедствия-осигуряване на информираност на обществото, относно въведените мерки за управление на риска.Установяване на систематичен подход, осигуряващ възможност за участие на обществото, последван от реализиране на адекватни мерки за намаляване на риска от бедствия;</w:t>
      </w: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 xml:space="preserve">Цялостно и интегрирано управление на риска от бедствия – осигуряване на информираност на обществото, относно въведените мерки за управление на риска.Установяване на систематичен подход, осигуряващ възможност за участие на обществото, последван от реализиране на адекватни мерки за </w:t>
      </w:r>
      <w:proofErr w:type="spellStart"/>
      <w:r w:rsidRPr="00A70732">
        <w:rPr>
          <w:rFonts w:ascii="Arial" w:hAnsi="Arial"/>
          <w:sz w:val="24"/>
          <w:lang w:val="bg-BG" w:eastAsia="bg-BG" w:bidi="ar-SA"/>
        </w:rPr>
        <w:t>намаляванее</w:t>
      </w:r>
      <w:proofErr w:type="spellEnd"/>
      <w:r w:rsidRPr="00A70732">
        <w:rPr>
          <w:rFonts w:ascii="Arial" w:hAnsi="Arial"/>
          <w:sz w:val="24"/>
          <w:lang w:val="bg-BG" w:eastAsia="bg-BG" w:bidi="ar-SA"/>
        </w:rPr>
        <w:t xml:space="preserve"> на риска от бедствия;</w:t>
      </w:r>
    </w:p>
    <w:p w:rsidR="0092376B" w:rsidRPr="00A70732" w:rsidRDefault="0092376B"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Pr="00A70732">
        <w:rPr>
          <w:rFonts w:ascii="Arial" w:hAnsi="Arial"/>
          <w:sz w:val="24"/>
          <w:lang w:val="bg-BG" w:eastAsia="bg-BG" w:bidi="ar-SA"/>
        </w:rPr>
        <w:t></w:t>
      </w:r>
      <w:r w:rsidRPr="00A70732">
        <w:rPr>
          <w:rFonts w:ascii="Arial" w:hAnsi="Arial"/>
          <w:sz w:val="24"/>
          <w:lang w:val="bg-BG" w:eastAsia="bg-BG" w:bidi="ar-SA"/>
        </w:rPr>
        <w:tab/>
        <w:t xml:space="preserve">Съобразяване с последиците от бедствия – фокусиране върху негативните последици от бедствията за адекватно планиране и устройство на територията, информирано вземане на решения, по-добро </w:t>
      </w:r>
      <w:proofErr w:type="spellStart"/>
      <w:r w:rsidRPr="00A70732">
        <w:rPr>
          <w:rFonts w:ascii="Arial" w:hAnsi="Arial"/>
          <w:sz w:val="24"/>
          <w:lang w:val="bg-BG" w:eastAsia="bg-BG" w:bidi="ar-SA"/>
        </w:rPr>
        <w:t>приоритезиране</w:t>
      </w:r>
      <w:proofErr w:type="spellEnd"/>
      <w:r w:rsidRPr="00A70732">
        <w:rPr>
          <w:rFonts w:ascii="Arial" w:hAnsi="Arial"/>
          <w:sz w:val="24"/>
          <w:lang w:val="bg-BG" w:eastAsia="bg-BG" w:bidi="ar-SA"/>
        </w:rPr>
        <w:t xml:space="preserve"> и разпределение на наличните ресурси.Осигуряване на ясни и надеждни източници на финансиране;</w:t>
      </w:r>
    </w:p>
    <w:p w:rsidR="0092376B" w:rsidRPr="00A70732" w:rsidRDefault="00D46302"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92376B" w:rsidRPr="00A70732">
        <w:rPr>
          <w:rFonts w:ascii="Arial" w:hAnsi="Arial"/>
          <w:sz w:val="24"/>
          <w:lang w:val="bg-BG" w:eastAsia="bg-BG" w:bidi="ar-SA"/>
        </w:rPr>
        <w:t></w:t>
      </w:r>
      <w:r w:rsidR="0092376B" w:rsidRPr="00A70732">
        <w:rPr>
          <w:rFonts w:ascii="Arial" w:hAnsi="Arial"/>
          <w:sz w:val="24"/>
          <w:lang w:val="bg-BG" w:eastAsia="bg-BG" w:bidi="ar-SA"/>
        </w:rPr>
        <w:tab/>
        <w:t>Използване по най-добрия начин на информация, експертиза, наука и технологии-осигуряване ефективното използване на информационни системи и прилагането на научни изследвания и постижения е жизнено важно в процеса на управление на риска от бедствия. Изграждане във всеки един сектор на капацитет и системи, които да подпомагат процеса на вземане на решения.</w:t>
      </w:r>
    </w:p>
    <w:p w:rsidR="00246894" w:rsidRPr="00A70732" w:rsidRDefault="00246894" w:rsidP="00A70732">
      <w:pPr>
        <w:pStyle w:val="a7"/>
        <w:rPr>
          <w:rFonts w:ascii="Arial" w:hAnsi="Arial"/>
          <w:sz w:val="24"/>
          <w:lang w:val="bg-BG" w:eastAsia="bg-BG" w:bidi="ar-SA"/>
        </w:rPr>
      </w:pPr>
      <w:r w:rsidRPr="00A70732">
        <w:rPr>
          <w:rFonts w:ascii="Arial" w:hAnsi="Arial"/>
          <w:sz w:val="24"/>
          <w:lang w:val="bg-BG" w:eastAsia="bg-BG" w:bidi="ar-SA"/>
        </w:rPr>
        <w:t xml:space="preserve">          ·        </w:t>
      </w:r>
      <w:r w:rsidR="00D46302" w:rsidRPr="00A70732">
        <w:rPr>
          <w:rFonts w:ascii="Arial" w:hAnsi="Arial"/>
          <w:sz w:val="24"/>
          <w:lang w:val="bg-BG" w:eastAsia="bg-BG" w:bidi="ar-SA"/>
        </w:rPr>
        <w:t xml:space="preserve">     </w:t>
      </w:r>
      <w:r w:rsidR="00D46302" w:rsidRPr="00A70732">
        <w:rPr>
          <w:rFonts w:ascii="Arial" w:hAnsi="Arial"/>
          <w:sz w:val="24"/>
          <w:lang w:val="bg-BG" w:eastAsia="bg-BG" w:bidi="ar-SA"/>
        </w:rPr>
        <w:t></w:t>
      </w:r>
      <w:r w:rsidRPr="00A70732">
        <w:rPr>
          <w:rFonts w:ascii="Arial" w:hAnsi="Arial"/>
          <w:sz w:val="24"/>
          <w:lang w:val="bg-BG" w:eastAsia="bg-BG" w:bidi="ar-SA"/>
        </w:rPr>
        <w:t xml:space="preserve"> </w:t>
      </w:r>
      <w:r w:rsidR="00D46302" w:rsidRPr="00A70732">
        <w:rPr>
          <w:rFonts w:ascii="Arial" w:hAnsi="Arial"/>
          <w:sz w:val="24"/>
          <w:lang w:val="bg-BG" w:eastAsia="bg-BG" w:bidi="ar-SA"/>
        </w:rPr>
        <w:t xml:space="preserve"> </w:t>
      </w:r>
      <w:r w:rsidRPr="00A70732">
        <w:rPr>
          <w:rFonts w:ascii="Arial" w:hAnsi="Arial"/>
          <w:sz w:val="24"/>
          <w:lang w:val="bg-BG" w:eastAsia="bg-BG" w:bidi="ar-SA"/>
        </w:rPr>
        <w:t>Повишаване на обществената осведоменост, планиране и обучение в административните структури, учебни заведения и рискови обекти и населението за  управление на обществените системи при бедствия и за усвояване на правилата за защита и самозащита при бедствия;</w:t>
      </w:r>
    </w:p>
    <w:p w:rsidR="00246894" w:rsidRPr="00A70732" w:rsidRDefault="00246894" w:rsidP="00A70732">
      <w:pPr>
        <w:pStyle w:val="a7"/>
        <w:rPr>
          <w:rFonts w:ascii="Arial" w:hAnsi="Arial"/>
          <w:sz w:val="24"/>
          <w:lang w:val="bg-BG" w:eastAsia="bg-BG" w:bidi="ar-SA"/>
        </w:rPr>
      </w:pPr>
      <w:r w:rsidRPr="00A70732">
        <w:rPr>
          <w:rFonts w:ascii="Arial" w:hAnsi="Arial"/>
          <w:sz w:val="24"/>
          <w:lang w:val="bg-BG" w:eastAsia="bg-BG" w:bidi="ar-SA"/>
        </w:rPr>
        <w:t xml:space="preserve">           ·         </w:t>
      </w:r>
      <w:r w:rsidR="007B40E9">
        <w:rPr>
          <w:rFonts w:ascii="Arial" w:hAnsi="Arial"/>
          <w:sz w:val="24"/>
          <w:lang w:val="bg-BG" w:eastAsia="bg-BG" w:bidi="ar-SA"/>
        </w:rPr>
        <w:t xml:space="preserve">   </w:t>
      </w:r>
      <w:r w:rsidR="00D46302" w:rsidRPr="00A70732">
        <w:rPr>
          <w:rFonts w:ascii="Arial" w:hAnsi="Arial"/>
          <w:sz w:val="24"/>
          <w:lang w:val="bg-BG" w:eastAsia="bg-BG" w:bidi="ar-SA"/>
        </w:rPr>
        <w:t xml:space="preserve">  </w:t>
      </w:r>
      <w:r w:rsidR="00D46302" w:rsidRPr="00A70732">
        <w:rPr>
          <w:rFonts w:ascii="Arial" w:hAnsi="Arial"/>
          <w:sz w:val="24"/>
          <w:lang w:val="bg-BG" w:eastAsia="bg-BG" w:bidi="ar-SA"/>
        </w:rPr>
        <w:t xml:space="preserve">    </w:t>
      </w:r>
      <w:r w:rsidRPr="00A70732">
        <w:rPr>
          <w:rFonts w:ascii="Arial" w:hAnsi="Arial"/>
          <w:sz w:val="24"/>
          <w:lang w:val="bg-BG" w:eastAsia="bg-BG" w:bidi="ar-SA"/>
        </w:rPr>
        <w:t>Анализ и оценка на рисковете от бедствия за територията на община Карлово;</w:t>
      </w:r>
    </w:p>
    <w:p w:rsidR="00246894" w:rsidRPr="00A70732" w:rsidRDefault="00246894" w:rsidP="00A70732">
      <w:pPr>
        <w:pStyle w:val="a7"/>
        <w:rPr>
          <w:rFonts w:ascii="Arial" w:hAnsi="Arial"/>
          <w:sz w:val="24"/>
          <w:lang w:val="bg-BG" w:eastAsia="bg-BG" w:bidi="ar-SA"/>
        </w:rPr>
      </w:pPr>
      <w:r w:rsidRPr="00A70732">
        <w:rPr>
          <w:rFonts w:ascii="Arial" w:hAnsi="Arial"/>
          <w:sz w:val="24"/>
          <w:lang w:val="bg-BG" w:eastAsia="bg-BG" w:bidi="ar-SA"/>
        </w:rPr>
        <w:t xml:space="preserve">           ·      </w:t>
      </w:r>
      <w:r w:rsidR="007B40E9">
        <w:rPr>
          <w:rFonts w:ascii="Arial" w:hAnsi="Arial"/>
          <w:sz w:val="24"/>
          <w:lang w:val="bg-BG" w:eastAsia="bg-BG" w:bidi="ar-SA"/>
        </w:rPr>
        <w:t xml:space="preserve">   </w:t>
      </w:r>
      <w:r w:rsidR="00D46302" w:rsidRPr="00A70732">
        <w:rPr>
          <w:rFonts w:ascii="Arial" w:hAnsi="Arial"/>
          <w:sz w:val="24"/>
          <w:lang w:val="bg-BG" w:eastAsia="bg-BG" w:bidi="ar-SA"/>
        </w:rPr>
        <w:t xml:space="preserve"> </w:t>
      </w:r>
      <w:r w:rsidRPr="00A70732">
        <w:rPr>
          <w:rFonts w:ascii="Arial" w:hAnsi="Arial"/>
          <w:sz w:val="24"/>
          <w:lang w:val="bg-BG" w:eastAsia="bg-BG" w:bidi="ar-SA"/>
        </w:rPr>
        <w:t>  </w:t>
      </w:r>
      <w:r w:rsidR="00D46302" w:rsidRPr="00A70732">
        <w:rPr>
          <w:rFonts w:ascii="Arial" w:hAnsi="Arial"/>
          <w:sz w:val="24"/>
          <w:lang w:val="bg-BG" w:eastAsia="bg-BG" w:bidi="ar-SA"/>
        </w:rPr>
        <w:t></w:t>
      </w:r>
      <w:r w:rsidRPr="00A70732">
        <w:rPr>
          <w:rFonts w:ascii="Arial" w:hAnsi="Arial"/>
          <w:sz w:val="24"/>
          <w:lang w:val="bg-BG" w:eastAsia="bg-BG" w:bidi="ar-SA"/>
        </w:rPr>
        <w:t xml:space="preserve"> Повишаване на готовността за ефективно реагиране при бедствия на всички нива на управление;</w:t>
      </w:r>
    </w:p>
    <w:p w:rsidR="00246894" w:rsidRDefault="00246894" w:rsidP="00A70732">
      <w:pPr>
        <w:pStyle w:val="a7"/>
        <w:rPr>
          <w:rFonts w:ascii="Arial" w:hAnsi="Arial"/>
          <w:sz w:val="24"/>
          <w:lang w:val="bg-BG" w:eastAsia="bg-BG" w:bidi="ar-SA"/>
        </w:rPr>
      </w:pPr>
      <w:r w:rsidRPr="00A70732">
        <w:rPr>
          <w:rFonts w:ascii="Arial" w:hAnsi="Arial"/>
          <w:sz w:val="24"/>
          <w:lang w:val="bg-BG" w:eastAsia="bg-BG" w:bidi="ar-SA"/>
        </w:rPr>
        <w:t xml:space="preserve">            ·       </w:t>
      </w:r>
      <w:r w:rsidR="00D46302"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00D46302" w:rsidRPr="00A70732">
        <w:rPr>
          <w:rFonts w:ascii="Arial" w:hAnsi="Arial"/>
          <w:sz w:val="24"/>
          <w:lang w:val="bg-BG" w:eastAsia="bg-BG" w:bidi="ar-SA"/>
        </w:rPr>
        <w:t></w:t>
      </w:r>
      <w:r w:rsidRPr="00A70732">
        <w:rPr>
          <w:rFonts w:ascii="Arial" w:hAnsi="Arial"/>
          <w:sz w:val="24"/>
          <w:lang w:val="bg-BG" w:eastAsia="bg-BG" w:bidi="ar-SA"/>
        </w:rPr>
        <w:t xml:space="preserve"> Въвеждане на устойчива система за финансиране на защитата при бедствия.</w:t>
      </w:r>
    </w:p>
    <w:p w:rsidR="007B40E9" w:rsidRPr="00A70732" w:rsidRDefault="007B40E9" w:rsidP="00A70732">
      <w:pPr>
        <w:pStyle w:val="a7"/>
        <w:rPr>
          <w:rFonts w:ascii="Arial" w:hAnsi="Arial"/>
          <w:sz w:val="24"/>
          <w:lang w:val="bg-BG" w:eastAsia="bg-BG" w:bidi="ar-SA"/>
        </w:rPr>
      </w:pPr>
    </w:p>
    <w:p w:rsidR="002F246C" w:rsidRPr="007B40E9" w:rsidRDefault="002F246C" w:rsidP="00BE42A6">
      <w:pPr>
        <w:pStyle w:val="a7"/>
        <w:ind w:firstLine="851"/>
        <w:jc w:val="center"/>
        <w:rPr>
          <w:rFonts w:ascii="Arial" w:hAnsi="Arial"/>
          <w:b/>
          <w:sz w:val="24"/>
          <w:lang w:val="bg-BG" w:eastAsia="bg-BG" w:bidi="ar-SA"/>
        </w:rPr>
      </w:pPr>
      <w:r w:rsidRPr="007B40E9">
        <w:rPr>
          <w:rFonts w:ascii="Arial" w:hAnsi="Arial"/>
          <w:b/>
          <w:sz w:val="24"/>
          <w:lang w:val="bg-BG" w:eastAsia="bg-BG" w:bidi="ar-SA"/>
        </w:rPr>
        <w:t>III. ОТЧИТАНЕ И НАПРЕДЪК ПО ИЗПЪЛНЕНИЕТО НА ПРОГРАМАТА ЗА НАМАЛЯВАНЕ НА РИСКА НА ОБЩИНА КАРЛОВО.</w:t>
      </w:r>
    </w:p>
    <w:p w:rsidR="002F246C" w:rsidRPr="00A70732" w:rsidRDefault="002F246C" w:rsidP="00A70732">
      <w:pPr>
        <w:pStyle w:val="a7"/>
        <w:rPr>
          <w:rFonts w:ascii="Arial" w:hAnsi="Arial"/>
          <w:sz w:val="24"/>
          <w:lang w:val="bg-BG" w:eastAsia="bg-BG" w:bidi="ar-SA"/>
        </w:rPr>
      </w:pPr>
    </w:p>
    <w:p w:rsidR="002F246C" w:rsidRPr="00BE42A6" w:rsidRDefault="002F246C" w:rsidP="007B40E9">
      <w:pPr>
        <w:pStyle w:val="a7"/>
        <w:numPr>
          <w:ilvl w:val="0"/>
          <w:numId w:val="13"/>
        </w:numPr>
        <w:ind w:left="0" w:firstLine="1005"/>
        <w:rPr>
          <w:rFonts w:ascii="Arial" w:hAnsi="Arial"/>
          <w:b/>
          <w:sz w:val="24"/>
          <w:lang w:val="bg-BG" w:eastAsia="bg-BG" w:bidi="ar-SA"/>
        </w:rPr>
      </w:pPr>
      <w:r w:rsidRPr="00BE42A6">
        <w:rPr>
          <w:rFonts w:ascii="Arial" w:hAnsi="Arial"/>
          <w:b/>
          <w:sz w:val="24"/>
          <w:lang w:val="bg-BG" w:eastAsia="bg-BG" w:bidi="ar-SA"/>
        </w:rPr>
        <w:t>РАЗРАБОТВАНЕ НА ОБЩИНСКА ПРОГРАМА ЗА НАМАЛЯВАНЕ НА РИСКА ОТ БЕДСТВИЯ.</w:t>
      </w:r>
    </w:p>
    <w:p w:rsidR="007B40E9" w:rsidRPr="00BE42A6" w:rsidRDefault="007B40E9" w:rsidP="007B40E9">
      <w:pPr>
        <w:pStyle w:val="a7"/>
        <w:rPr>
          <w:rFonts w:ascii="Arial" w:hAnsi="Arial"/>
          <w:b/>
          <w:sz w:val="24"/>
          <w:lang w:val="bg-BG" w:eastAsia="bg-BG" w:bidi="ar-SA"/>
        </w:rPr>
      </w:pPr>
    </w:p>
    <w:p w:rsidR="002F246C" w:rsidRPr="00A70732" w:rsidRDefault="007B40E9" w:rsidP="00A70732">
      <w:pPr>
        <w:pStyle w:val="a7"/>
        <w:rPr>
          <w:rFonts w:ascii="Arial" w:hAnsi="Arial"/>
          <w:sz w:val="24"/>
          <w:lang w:val="bg-BG" w:eastAsia="bg-BG" w:bidi="ar-SA"/>
        </w:rPr>
      </w:pPr>
      <w:r>
        <w:rPr>
          <w:rFonts w:ascii="Arial" w:hAnsi="Arial"/>
          <w:sz w:val="24"/>
          <w:lang w:val="bg-BG" w:eastAsia="bg-BG" w:bidi="ar-SA"/>
        </w:rPr>
        <w:t xml:space="preserve">             </w:t>
      </w:r>
      <w:r w:rsidR="002F246C" w:rsidRPr="00A70732">
        <w:rPr>
          <w:rFonts w:ascii="Arial" w:hAnsi="Arial"/>
          <w:sz w:val="24"/>
          <w:lang w:val="bg-BG" w:eastAsia="bg-BG" w:bidi="ar-SA"/>
        </w:rPr>
        <w:t>За изпълнение на целите на областната програма за намаляване на риска от бедствия и във връзка с намаляване на рисковете, определени с общинския план за защита при бедствия, се разработва общинска програма за намаляване на риска от бедствия, която съдържат:</w:t>
      </w:r>
    </w:p>
    <w:p w:rsidR="002F246C" w:rsidRPr="00A70732" w:rsidRDefault="007B40E9" w:rsidP="00A70732">
      <w:pPr>
        <w:pStyle w:val="a7"/>
        <w:rPr>
          <w:rFonts w:ascii="Arial" w:hAnsi="Arial"/>
          <w:sz w:val="24"/>
          <w:lang w:val="bg-BG" w:eastAsia="bg-BG" w:bidi="ar-SA"/>
        </w:rPr>
      </w:pPr>
      <w:r>
        <w:rPr>
          <w:rFonts w:ascii="Arial" w:hAnsi="Arial"/>
          <w:sz w:val="24"/>
          <w:lang w:val="bg-BG" w:eastAsia="bg-BG" w:bidi="ar-SA"/>
        </w:rPr>
        <w:t xml:space="preserve">                             </w:t>
      </w:r>
      <w:r w:rsidR="002F246C" w:rsidRPr="00A70732">
        <w:rPr>
          <w:rFonts w:ascii="Arial" w:hAnsi="Arial"/>
          <w:sz w:val="24"/>
          <w:lang w:val="bg-BG" w:eastAsia="bg-BG" w:bidi="ar-SA"/>
        </w:rPr>
        <w:t></w:t>
      </w:r>
      <w:r>
        <w:rPr>
          <w:rFonts w:ascii="Arial" w:hAnsi="Arial"/>
          <w:sz w:val="24"/>
          <w:lang w:val="bg-BG" w:eastAsia="bg-BG" w:bidi="ar-SA"/>
        </w:rPr>
        <w:t xml:space="preserve">   </w:t>
      </w:r>
      <w:r w:rsidR="002F246C" w:rsidRPr="00A70732">
        <w:rPr>
          <w:rFonts w:ascii="Arial" w:hAnsi="Arial"/>
          <w:sz w:val="24"/>
          <w:lang w:val="bg-BG" w:eastAsia="bg-BG" w:bidi="ar-SA"/>
        </w:rPr>
        <w:t>оперативните цели;</w:t>
      </w:r>
    </w:p>
    <w:p w:rsidR="002F246C" w:rsidRDefault="007B40E9" w:rsidP="00A70732">
      <w:pPr>
        <w:pStyle w:val="a7"/>
        <w:rPr>
          <w:rFonts w:ascii="Arial" w:hAnsi="Arial"/>
          <w:sz w:val="24"/>
          <w:lang w:val="bg-BG" w:eastAsia="bg-BG" w:bidi="ar-SA"/>
        </w:rPr>
      </w:pPr>
      <w:r>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Pr>
          <w:rFonts w:ascii="Arial" w:hAnsi="Arial"/>
          <w:sz w:val="24"/>
          <w:lang w:val="bg-BG" w:eastAsia="bg-BG" w:bidi="ar-SA"/>
        </w:rPr>
        <w:t xml:space="preserve">   </w:t>
      </w:r>
      <w:r w:rsidR="002F246C" w:rsidRPr="00A70732">
        <w:rPr>
          <w:rFonts w:ascii="Arial" w:hAnsi="Arial"/>
          <w:sz w:val="24"/>
          <w:lang w:val="bg-BG" w:eastAsia="bg-BG" w:bidi="ar-SA"/>
        </w:rPr>
        <w:t>дейностите за реализиране на оперативните цели.</w:t>
      </w:r>
    </w:p>
    <w:p w:rsidR="007B40E9" w:rsidRPr="00A70732" w:rsidRDefault="007B40E9" w:rsidP="00A70732">
      <w:pPr>
        <w:pStyle w:val="a7"/>
        <w:rPr>
          <w:rFonts w:ascii="Arial" w:hAnsi="Arial"/>
          <w:sz w:val="24"/>
          <w:lang w:val="bg-BG" w:eastAsia="bg-BG" w:bidi="ar-SA"/>
        </w:rPr>
      </w:pPr>
    </w:p>
    <w:p w:rsidR="002F246C" w:rsidRPr="00BE42A6" w:rsidRDefault="002F246C" w:rsidP="00A70732">
      <w:pPr>
        <w:pStyle w:val="a7"/>
        <w:rPr>
          <w:rFonts w:ascii="Arial" w:hAnsi="Arial"/>
          <w:b/>
          <w:sz w:val="24"/>
          <w:lang w:val="bg-BG" w:eastAsia="bg-BG" w:bidi="ar-SA"/>
        </w:rPr>
      </w:pPr>
      <w:r w:rsidRPr="00A70732">
        <w:rPr>
          <w:rFonts w:ascii="Arial" w:hAnsi="Arial"/>
          <w:sz w:val="24"/>
          <w:lang w:val="bg-BG" w:eastAsia="bg-BG" w:bidi="ar-SA"/>
        </w:rPr>
        <w:t xml:space="preserve">               2. </w:t>
      </w:r>
      <w:r w:rsidRPr="00BE42A6">
        <w:rPr>
          <w:rFonts w:ascii="Arial" w:hAnsi="Arial"/>
          <w:b/>
          <w:sz w:val="24"/>
          <w:lang w:val="bg-BG" w:eastAsia="bg-BG" w:bidi="ar-SA"/>
        </w:rPr>
        <w:t>РЕД ЗА ПРИЕМАНЕ И УТВЪРЖДАВАНЕ.</w:t>
      </w:r>
    </w:p>
    <w:p w:rsidR="007B40E9" w:rsidRPr="00BE42A6" w:rsidRDefault="007B40E9" w:rsidP="00A70732">
      <w:pPr>
        <w:pStyle w:val="a7"/>
        <w:rPr>
          <w:rFonts w:ascii="Arial" w:hAnsi="Arial"/>
          <w:b/>
          <w:sz w:val="24"/>
          <w:lang w:val="bg-BG" w:eastAsia="bg-BG" w:bidi="ar-SA"/>
        </w:rPr>
      </w:pP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Проектът на общинската програма за намаляване на риска от бедствия се публикува за обществено обсъждане на интернет страницата на общинска администрация за срок един месец.</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В едномесечен срок след изтичането на този срок, кметът на общината внася общинската програма за намаляване на риска от бедствия за </w:t>
      </w:r>
      <w:r w:rsidRPr="00A70732">
        <w:rPr>
          <w:rFonts w:ascii="Arial" w:hAnsi="Arial"/>
          <w:sz w:val="24"/>
          <w:lang w:val="bg-BG" w:eastAsia="bg-BG" w:bidi="ar-SA"/>
        </w:rPr>
        <w:lastRenderedPageBreak/>
        <w:t>съгласуване от съвета по чл. 64а, ал. 1 от Закона за защита при бедствия, след което я предлага за приемане от общинския съвет.</w:t>
      </w:r>
    </w:p>
    <w:p w:rsidR="002F246C"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По предложение на кмета на общината може да се измени или отмени общинската програма за намаляване на риска от бедствия, като се спазва процедурата заложена в Закона за защита при бедствия.</w:t>
      </w:r>
    </w:p>
    <w:p w:rsidR="007B40E9" w:rsidRPr="00A70732" w:rsidRDefault="007B40E9" w:rsidP="00A70732">
      <w:pPr>
        <w:pStyle w:val="a7"/>
        <w:rPr>
          <w:rFonts w:ascii="Arial" w:hAnsi="Arial"/>
          <w:sz w:val="24"/>
          <w:lang w:val="bg-BG" w:eastAsia="bg-BG" w:bidi="ar-SA"/>
        </w:rPr>
      </w:pPr>
    </w:p>
    <w:p w:rsidR="00116339" w:rsidRDefault="00116339" w:rsidP="00116339">
      <w:pPr>
        <w:pStyle w:val="a7"/>
        <w:ind w:left="1005"/>
        <w:rPr>
          <w:rFonts w:ascii="Arial" w:hAnsi="Arial"/>
          <w:b/>
          <w:sz w:val="24"/>
          <w:lang w:val="bg-BG" w:eastAsia="bg-BG" w:bidi="ar-SA"/>
        </w:rPr>
      </w:pPr>
      <w:r>
        <w:rPr>
          <w:rFonts w:ascii="Arial" w:hAnsi="Arial"/>
          <w:b/>
          <w:sz w:val="24"/>
          <w:lang w:val="bg-BG" w:eastAsia="bg-BG" w:bidi="ar-SA"/>
        </w:rPr>
        <w:t xml:space="preserve">3.  </w:t>
      </w:r>
      <w:r w:rsidR="002F246C" w:rsidRPr="00116339">
        <w:rPr>
          <w:rFonts w:ascii="Arial" w:hAnsi="Arial"/>
          <w:b/>
          <w:sz w:val="24"/>
          <w:lang w:val="bg-BG" w:eastAsia="bg-BG" w:bidi="ar-SA"/>
        </w:rPr>
        <w:t>ИЗПЪЛНЕНИЕ НА ПРОГРАМАТА.</w:t>
      </w:r>
    </w:p>
    <w:p w:rsidR="00116339" w:rsidRPr="00116339" w:rsidRDefault="00116339" w:rsidP="00116339">
      <w:pPr>
        <w:pStyle w:val="a7"/>
        <w:ind w:left="1410"/>
        <w:rPr>
          <w:rFonts w:ascii="Arial" w:hAnsi="Arial"/>
          <w:b/>
          <w:sz w:val="24"/>
          <w:lang w:val="bg-BG" w:eastAsia="bg-BG" w:bidi="ar-SA"/>
        </w:rPr>
      </w:pP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За изпълнение на общинската програма за намаляване на риска от бедствия се приемат годишни планове, които задължително съдържат:</w:t>
      </w:r>
    </w:p>
    <w:p w:rsidR="002F246C" w:rsidRPr="00A70732" w:rsidRDefault="002F246C" w:rsidP="007B40E9">
      <w:pPr>
        <w:pStyle w:val="a7"/>
        <w:ind w:firstLine="1418"/>
        <w:rPr>
          <w:rFonts w:ascii="Arial" w:hAnsi="Arial"/>
          <w:sz w:val="24"/>
          <w:lang w:val="bg-BG" w:eastAsia="bg-BG" w:bidi="ar-SA"/>
        </w:rPr>
      </w:pPr>
      <w:r w:rsidRPr="00A70732">
        <w:rPr>
          <w:rFonts w:ascii="Arial" w:hAnsi="Arial"/>
          <w:sz w:val="24"/>
          <w:lang w:val="bg-BG" w:eastAsia="bg-BG" w:bidi="ar-SA"/>
        </w:rPr>
        <w:t></w:t>
      </w:r>
      <w:r w:rsidRPr="00A70732">
        <w:rPr>
          <w:rFonts w:ascii="Arial" w:hAnsi="Arial"/>
          <w:sz w:val="24"/>
          <w:lang w:val="bg-BG" w:eastAsia="bg-BG" w:bidi="ar-SA"/>
        </w:rPr>
        <w:tab/>
        <w:t>оперативни цели;</w:t>
      </w:r>
    </w:p>
    <w:p w:rsidR="002F246C" w:rsidRPr="00A70732" w:rsidRDefault="002F246C" w:rsidP="007B40E9">
      <w:pPr>
        <w:pStyle w:val="a7"/>
        <w:ind w:firstLine="1418"/>
        <w:rPr>
          <w:rFonts w:ascii="Arial" w:hAnsi="Arial"/>
          <w:sz w:val="24"/>
          <w:lang w:val="bg-BG" w:eastAsia="bg-BG" w:bidi="ar-SA"/>
        </w:rPr>
      </w:pPr>
      <w:r w:rsidRPr="00A70732">
        <w:rPr>
          <w:rFonts w:ascii="Arial" w:hAnsi="Arial"/>
          <w:sz w:val="24"/>
          <w:lang w:val="bg-BG" w:eastAsia="bg-BG" w:bidi="ar-SA"/>
        </w:rPr>
        <w:t></w:t>
      </w:r>
      <w:r w:rsidRPr="00A70732">
        <w:rPr>
          <w:rFonts w:ascii="Arial" w:hAnsi="Arial"/>
          <w:sz w:val="24"/>
          <w:lang w:val="bg-BG" w:eastAsia="bg-BG" w:bidi="ar-SA"/>
        </w:rPr>
        <w:tab/>
        <w:t>дейности;</w:t>
      </w:r>
    </w:p>
    <w:p w:rsidR="002F246C" w:rsidRPr="00A70732" w:rsidRDefault="002F246C" w:rsidP="007B40E9">
      <w:pPr>
        <w:pStyle w:val="a7"/>
        <w:ind w:firstLine="1418"/>
        <w:rPr>
          <w:rFonts w:ascii="Arial" w:hAnsi="Arial"/>
          <w:sz w:val="24"/>
          <w:lang w:val="bg-BG" w:eastAsia="bg-BG" w:bidi="ar-SA"/>
        </w:rPr>
      </w:pPr>
      <w:r w:rsidRPr="00A70732">
        <w:rPr>
          <w:rFonts w:ascii="Arial" w:hAnsi="Arial"/>
          <w:sz w:val="24"/>
          <w:lang w:val="bg-BG" w:eastAsia="bg-BG" w:bidi="ar-SA"/>
        </w:rPr>
        <w:t></w:t>
      </w:r>
      <w:r w:rsidRPr="00A70732">
        <w:rPr>
          <w:rFonts w:ascii="Arial" w:hAnsi="Arial"/>
          <w:sz w:val="24"/>
          <w:lang w:val="bg-BG" w:eastAsia="bg-BG" w:bidi="ar-SA"/>
        </w:rPr>
        <w:tab/>
        <w:t>бюджет;</w:t>
      </w:r>
    </w:p>
    <w:p w:rsidR="002F246C" w:rsidRPr="00A70732" w:rsidRDefault="002F246C" w:rsidP="007B40E9">
      <w:pPr>
        <w:pStyle w:val="a7"/>
        <w:ind w:firstLine="1418"/>
        <w:rPr>
          <w:rFonts w:ascii="Arial" w:hAnsi="Arial"/>
          <w:sz w:val="24"/>
          <w:lang w:val="bg-BG" w:eastAsia="bg-BG" w:bidi="ar-SA"/>
        </w:rPr>
      </w:pPr>
      <w:r w:rsidRPr="00A70732">
        <w:rPr>
          <w:rFonts w:ascii="Arial" w:hAnsi="Arial"/>
          <w:sz w:val="24"/>
          <w:lang w:val="bg-BG" w:eastAsia="bg-BG" w:bidi="ar-SA"/>
        </w:rPr>
        <w:t></w:t>
      </w:r>
      <w:r w:rsidRPr="00A70732">
        <w:rPr>
          <w:rFonts w:ascii="Arial" w:hAnsi="Arial"/>
          <w:sz w:val="24"/>
          <w:lang w:val="bg-BG" w:eastAsia="bg-BG" w:bidi="ar-SA"/>
        </w:rPr>
        <w:tab/>
        <w:t>срок за реализация;</w:t>
      </w:r>
    </w:p>
    <w:p w:rsidR="002F246C" w:rsidRPr="00A70732" w:rsidRDefault="002F246C" w:rsidP="007B40E9">
      <w:pPr>
        <w:pStyle w:val="a7"/>
        <w:ind w:firstLine="1418"/>
        <w:rPr>
          <w:rFonts w:ascii="Arial" w:hAnsi="Arial"/>
          <w:sz w:val="24"/>
          <w:lang w:val="bg-BG" w:eastAsia="bg-BG" w:bidi="ar-SA"/>
        </w:rPr>
      </w:pPr>
      <w:r w:rsidRPr="00A70732">
        <w:rPr>
          <w:rFonts w:ascii="Arial" w:hAnsi="Arial"/>
          <w:sz w:val="24"/>
          <w:lang w:val="bg-BG" w:eastAsia="bg-BG" w:bidi="ar-SA"/>
        </w:rPr>
        <w:t></w:t>
      </w:r>
      <w:r w:rsidRPr="00A70732">
        <w:rPr>
          <w:rFonts w:ascii="Arial" w:hAnsi="Arial"/>
          <w:sz w:val="24"/>
          <w:lang w:val="bg-BG" w:eastAsia="bg-BG" w:bidi="ar-SA"/>
        </w:rPr>
        <w:tab/>
        <w:t>очаквани резултати;</w:t>
      </w:r>
    </w:p>
    <w:p w:rsidR="002F246C" w:rsidRPr="00A70732" w:rsidRDefault="002F246C" w:rsidP="007B40E9">
      <w:pPr>
        <w:pStyle w:val="a7"/>
        <w:ind w:firstLine="1418"/>
        <w:rPr>
          <w:rFonts w:ascii="Arial" w:hAnsi="Arial"/>
          <w:sz w:val="24"/>
          <w:lang w:val="bg-BG" w:eastAsia="bg-BG" w:bidi="ar-SA"/>
        </w:rPr>
      </w:pPr>
      <w:r w:rsidRPr="00A70732">
        <w:rPr>
          <w:rFonts w:ascii="Arial" w:hAnsi="Arial"/>
          <w:sz w:val="24"/>
          <w:lang w:val="bg-BG" w:eastAsia="bg-BG" w:bidi="ar-SA"/>
        </w:rPr>
        <w:t></w:t>
      </w:r>
      <w:r w:rsidRPr="00A70732">
        <w:rPr>
          <w:rFonts w:ascii="Arial" w:hAnsi="Arial"/>
          <w:sz w:val="24"/>
          <w:lang w:val="bg-BG" w:eastAsia="bg-BG" w:bidi="ar-SA"/>
        </w:rPr>
        <w:tab/>
        <w:t>индикатори за изпълнение;</w:t>
      </w:r>
    </w:p>
    <w:p w:rsidR="002F246C" w:rsidRPr="00A70732" w:rsidRDefault="002F246C" w:rsidP="007B40E9">
      <w:pPr>
        <w:pStyle w:val="a7"/>
        <w:ind w:firstLine="1418"/>
        <w:rPr>
          <w:rFonts w:ascii="Arial" w:hAnsi="Arial"/>
          <w:sz w:val="24"/>
          <w:lang w:val="bg-BG" w:eastAsia="bg-BG" w:bidi="ar-SA"/>
        </w:rPr>
      </w:pPr>
      <w:r w:rsidRPr="00A70732">
        <w:rPr>
          <w:rFonts w:ascii="Arial" w:hAnsi="Arial"/>
          <w:sz w:val="24"/>
          <w:lang w:val="bg-BG" w:eastAsia="bg-BG" w:bidi="ar-SA"/>
        </w:rPr>
        <w:t></w:t>
      </w:r>
      <w:r w:rsidRPr="00A70732">
        <w:rPr>
          <w:rFonts w:ascii="Arial" w:hAnsi="Arial"/>
          <w:sz w:val="24"/>
          <w:lang w:val="bg-BG" w:eastAsia="bg-BG" w:bidi="ar-SA"/>
        </w:rPr>
        <w:tab/>
        <w:t>отговорни институции.</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Изпълнението на Програмата ще се осъществява посредством изпълнение на дейностите заложени в Годишните планове. </w:t>
      </w:r>
    </w:p>
    <w:p w:rsidR="002F246C"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Отчитането ще се извършва с изготвянето на доклад в срок до 31.01 до Председателя на областния съвет за намаляване на риска от бедствия, за състоянието на защитата при бедствия, който ще съдържа информация за реализираните мерки и идентифицираните предизвикателства.</w:t>
      </w:r>
    </w:p>
    <w:p w:rsidR="007B40E9" w:rsidRPr="00A70732" w:rsidRDefault="007B40E9" w:rsidP="00A70732">
      <w:pPr>
        <w:pStyle w:val="a7"/>
        <w:rPr>
          <w:rFonts w:ascii="Arial" w:hAnsi="Arial"/>
          <w:sz w:val="24"/>
          <w:lang w:val="bg-BG" w:eastAsia="bg-BG" w:bidi="ar-SA"/>
        </w:rPr>
      </w:pPr>
    </w:p>
    <w:p w:rsidR="002F246C" w:rsidRPr="00A70732" w:rsidRDefault="002F246C" w:rsidP="007B40E9">
      <w:pPr>
        <w:pStyle w:val="a7"/>
        <w:jc w:val="center"/>
        <w:rPr>
          <w:rFonts w:ascii="Arial" w:hAnsi="Arial"/>
          <w:b/>
          <w:sz w:val="24"/>
          <w:lang w:val="bg-BG" w:eastAsia="bg-BG" w:bidi="ar-SA"/>
        </w:rPr>
      </w:pPr>
      <w:r w:rsidRPr="00A70732">
        <w:rPr>
          <w:rFonts w:ascii="Arial" w:hAnsi="Arial"/>
          <w:b/>
          <w:sz w:val="24"/>
          <w:lang w:val="bg-BG" w:eastAsia="bg-BG" w:bidi="ar-SA"/>
        </w:rPr>
        <w:t>IV. ФИНАНСИРАНЕ.</w:t>
      </w:r>
    </w:p>
    <w:p w:rsidR="002F246C" w:rsidRPr="00A70732" w:rsidRDefault="002F246C" w:rsidP="00A70732">
      <w:pPr>
        <w:pStyle w:val="a7"/>
        <w:rPr>
          <w:rFonts w:ascii="Arial" w:hAnsi="Arial"/>
          <w:sz w:val="24"/>
          <w:lang w:val="bg-BG" w:eastAsia="bg-BG" w:bidi="ar-SA"/>
        </w:rPr>
      </w:pPr>
    </w:p>
    <w:p w:rsidR="002F246C" w:rsidRPr="00116339" w:rsidRDefault="002F246C" w:rsidP="00A70732">
      <w:pPr>
        <w:pStyle w:val="a7"/>
        <w:rPr>
          <w:rFonts w:ascii="Arial" w:hAnsi="Arial"/>
          <w:b/>
          <w:sz w:val="24"/>
          <w:lang w:val="bg-BG" w:eastAsia="bg-BG" w:bidi="ar-SA"/>
        </w:rPr>
      </w:pPr>
      <w:r w:rsidRPr="00A70732">
        <w:rPr>
          <w:rFonts w:ascii="Arial" w:hAnsi="Arial"/>
          <w:sz w:val="24"/>
          <w:lang w:val="bg-BG" w:eastAsia="bg-BG" w:bidi="ar-SA"/>
        </w:rPr>
        <w:t xml:space="preserve">                </w:t>
      </w:r>
      <w:r w:rsidRPr="00116339">
        <w:rPr>
          <w:rFonts w:ascii="Arial" w:hAnsi="Arial"/>
          <w:b/>
          <w:sz w:val="24"/>
          <w:lang w:val="bg-BG" w:eastAsia="bg-BG" w:bidi="ar-SA"/>
        </w:rPr>
        <w:t>1.</w:t>
      </w:r>
      <w:r w:rsidRPr="00116339">
        <w:rPr>
          <w:rFonts w:ascii="Arial" w:hAnsi="Arial"/>
          <w:b/>
          <w:sz w:val="24"/>
          <w:lang w:val="bg-BG" w:eastAsia="bg-BG" w:bidi="ar-SA"/>
        </w:rPr>
        <w:tab/>
        <w:t>ВЪВЕЖДАНЕ НА УСТОЙЧИВА СИСТЕМА ЗА ФИНАСИРАНЕ НА ЗАЩИТАТА ПРИ БЕДСТВИЯ</w:t>
      </w:r>
    </w:p>
    <w:p w:rsidR="002F246C" w:rsidRPr="00A70732" w:rsidRDefault="002F246C" w:rsidP="007B40E9">
      <w:pPr>
        <w:pStyle w:val="a7"/>
        <w:tabs>
          <w:tab w:val="left" w:pos="1701"/>
        </w:tabs>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1.</w:t>
      </w:r>
      <w:proofErr w:type="spellStart"/>
      <w:r w:rsidRPr="00A70732">
        <w:rPr>
          <w:rFonts w:ascii="Arial" w:hAnsi="Arial"/>
          <w:sz w:val="24"/>
          <w:lang w:val="bg-BG" w:eastAsia="bg-BG" w:bidi="ar-SA"/>
        </w:rPr>
        <w:t>1</w:t>
      </w:r>
      <w:proofErr w:type="spellEnd"/>
      <w:r w:rsidRPr="00A70732">
        <w:rPr>
          <w:rFonts w:ascii="Arial" w:hAnsi="Arial"/>
          <w:sz w:val="24"/>
          <w:lang w:val="bg-BG" w:eastAsia="bg-BG" w:bidi="ar-SA"/>
        </w:rPr>
        <w:t>. Финансово обезпечаване на подготовката за реагиране при бедствия.</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Целенасочено планиране на финансови средства за обезпечаване дейностите на органите за управление и частите на Единната спасителна система, включващи материално техническото обезпечаване, както и определяне на подобаващо възнаграждение. От  особена важност за осигуряване на </w:t>
      </w:r>
      <w:proofErr w:type="spellStart"/>
      <w:r w:rsidRPr="00A70732">
        <w:rPr>
          <w:rFonts w:ascii="Arial" w:hAnsi="Arial"/>
          <w:sz w:val="24"/>
          <w:lang w:val="bg-BG" w:eastAsia="bg-BG" w:bidi="ar-SA"/>
        </w:rPr>
        <w:t>своевремeнно</w:t>
      </w:r>
      <w:proofErr w:type="spellEnd"/>
      <w:r w:rsidRPr="00A70732">
        <w:rPr>
          <w:rFonts w:ascii="Arial" w:hAnsi="Arial"/>
          <w:sz w:val="24"/>
          <w:lang w:val="bg-BG" w:eastAsia="bg-BG" w:bidi="ar-SA"/>
        </w:rPr>
        <w:t xml:space="preserve"> реагиране е изграждане на системи за наблюдение. </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Изследванията  и проучванията показват, че публичните и частните инвестиции в намаляване на риска от бедствия значително редуцират разходите необходими за реагиране и възстановяване след бедствия. Навременното и адекватно  инвестиране в различни мерки, ограничаващи въздействието на определени фактори води до недопускане възникването на бедствия или до съществено намаляване на техните негативни последици.</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Анализът „разход-ползи" от предприетите действия за управление на риска от бедствия, е необходимо да се вземе предвид при осъществяването на публични и частни </w:t>
      </w:r>
      <w:proofErr w:type="spellStart"/>
      <w:r w:rsidRPr="00A70732">
        <w:rPr>
          <w:rFonts w:ascii="Arial" w:hAnsi="Arial"/>
          <w:sz w:val="24"/>
          <w:lang w:val="bg-BG" w:eastAsia="bg-BG" w:bidi="ar-SA"/>
        </w:rPr>
        <w:t>инвестищш</w:t>
      </w:r>
      <w:proofErr w:type="spellEnd"/>
      <w:r w:rsidRPr="00A70732">
        <w:rPr>
          <w:rFonts w:ascii="Arial" w:hAnsi="Arial"/>
          <w:sz w:val="24"/>
          <w:lang w:val="bg-BG" w:eastAsia="bg-BG" w:bidi="ar-SA"/>
        </w:rPr>
        <w:t xml:space="preserve"> на всички нива, както и при проектирането на механизмите за защита на населението и споделяне на финансовия риск.</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Този вид анализ е необходимо да обхваща не само избегнатите разходи при евентуално реагиране и възстановяване след бедствия, а и тези по отношение на недопуснати загуби на бизнес, обедняване на населението в следствие невъзможността на бизнеса да функционира нормално, последици върху околната среда и културното наследство. За да е точен, анализът трябва да отчита и постигнатия икономически и социален напредък в следствие </w:t>
      </w:r>
      <w:r w:rsidRPr="00A70732">
        <w:rPr>
          <w:rFonts w:ascii="Arial" w:hAnsi="Arial"/>
          <w:sz w:val="24"/>
          <w:lang w:val="bg-BG" w:eastAsia="bg-BG" w:bidi="ar-SA"/>
        </w:rPr>
        <w:lastRenderedPageBreak/>
        <w:t>изпълнението на конкретни мерки и решения за намаляване на риска от бедствия.</w:t>
      </w:r>
    </w:p>
    <w:p w:rsidR="002F246C" w:rsidRPr="00A70732" w:rsidRDefault="002F246C" w:rsidP="007B40E9">
      <w:pPr>
        <w:pStyle w:val="a7"/>
        <w:tabs>
          <w:tab w:val="left" w:pos="1701"/>
        </w:tabs>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1.2. Финансово обезпечаване на неотложни аварийно — възстановителни дейности при бедствия</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 xml:space="preserve">                Осигуряването на нормално функциониране на обществото при бедствия, задължително преминава и през ефективно и координирано възстановяване. Това е сложен социален процес, който се простира далеч извън възстановяването на материални активи или предоставянето на социални услуги. Възстановяването може да отнеме седмици, месеци, години и дори десетилетия. За да бъде достатъчно бързо и ефективно, то трябва да се базира на цялостна и интегрирана рамка, която отчита многостранните му аспекти, които в комбинация, поставят основите на устойчивостта на обществото.</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 xml:space="preserve">Необходимо е да </w:t>
      </w:r>
      <w:proofErr w:type="spellStart"/>
      <w:r w:rsidR="002F246C" w:rsidRPr="00A70732">
        <w:rPr>
          <w:rFonts w:ascii="Arial" w:hAnsi="Arial"/>
          <w:sz w:val="24"/>
          <w:lang w:val="bg-BG" w:eastAsia="bg-BG" w:bidi="ar-SA"/>
        </w:rPr>
        <w:t>сe</w:t>
      </w:r>
      <w:proofErr w:type="spellEnd"/>
      <w:r w:rsidR="002F246C" w:rsidRPr="00A70732">
        <w:rPr>
          <w:rFonts w:ascii="Arial" w:hAnsi="Arial"/>
          <w:sz w:val="24"/>
          <w:lang w:val="bg-BG" w:eastAsia="bg-BG" w:bidi="ar-SA"/>
        </w:rPr>
        <w:t xml:space="preserve"> подобри прилагането на механизми за социална помощ при засегнатите от бедствия деца, възрастни, хора с увреждания и други </w:t>
      </w:r>
      <w:proofErr w:type="spellStart"/>
      <w:r w:rsidR="002F246C" w:rsidRPr="00A70732">
        <w:rPr>
          <w:rFonts w:ascii="Arial" w:hAnsi="Arial"/>
          <w:sz w:val="24"/>
          <w:lang w:val="bg-BG" w:eastAsia="bg-BG" w:bidi="ar-SA"/>
        </w:rPr>
        <w:t>соцнално-уязвими</w:t>
      </w:r>
      <w:proofErr w:type="spellEnd"/>
      <w:r w:rsidR="002F246C" w:rsidRPr="00A70732">
        <w:rPr>
          <w:rFonts w:ascii="Arial" w:hAnsi="Arial"/>
          <w:sz w:val="24"/>
          <w:lang w:val="bg-BG" w:eastAsia="bg-BG" w:bidi="ar-SA"/>
        </w:rPr>
        <w:t xml:space="preserve"> групи от населението.</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 xml:space="preserve">В тази връзка, предприемането на необходимите действия и въвеждането на адекватни механизми за финансиране, ще осигури възможност за справяне с предизвикателствата на бъдещето. Употребата на така </w:t>
      </w:r>
      <w:proofErr w:type="spellStart"/>
      <w:r w:rsidR="002F246C" w:rsidRPr="00A70732">
        <w:rPr>
          <w:rFonts w:ascii="Arial" w:hAnsi="Arial"/>
          <w:sz w:val="24"/>
          <w:lang w:val="bg-BG" w:eastAsia="bg-BG" w:bidi="ar-SA"/>
        </w:rPr>
        <w:t>нарeчени</w:t>
      </w:r>
      <w:proofErr w:type="spellEnd"/>
      <w:r w:rsidR="002F246C" w:rsidRPr="00A70732">
        <w:rPr>
          <w:rFonts w:ascii="Arial" w:hAnsi="Arial"/>
          <w:sz w:val="24"/>
          <w:lang w:val="bg-BG" w:eastAsia="bg-BG" w:bidi="ar-SA"/>
        </w:rPr>
        <w:t xml:space="preserve"> инструменти за предварително осигуряване на финансиране, като застраховане (суверенно, параметрично, вторично-застраховане), финансови резерви, кредити за справяне с извънредни ситуации др., които допълват обикновено използваните инструменти за обезпечаване на дейности по защита при бедствия, </w:t>
      </w:r>
      <w:proofErr w:type="spellStart"/>
      <w:r w:rsidR="002F246C" w:rsidRPr="00A70732">
        <w:rPr>
          <w:rFonts w:ascii="Arial" w:hAnsi="Arial"/>
          <w:sz w:val="24"/>
          <w:lang w:val="bg-BG" w:eastAsia="bg-BG" w:bidi="ar-SA"/>
        </w:rPr>
        <w:t>щс</w:t>
      </w:r>
      <w:proofErr w:type="spellEnd"/>
      <w:r w:rsidR="002F246C" w:rsidRPr="00A70732">
        <w:rPr>
          <w:rFonts w:ascii="Arial" w:hAnsi="Arial"/>
          <w:sz w:val="24"/>
          <w:lang w:val="bg-BG" w:eastAsia="bg-BG" w:bidi="ar-SA"/>
        </w:rPr>
        <w:t xml:space="preserve"> осигури необходимата адаптивност на системата.</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Необходимо е изборът на съответните финансови механизми да бъде съобразен с потребността от ресурси във времето. Фазата на възстановяване трябва да се основава на предварително планирани действия, които да не допускат създаването на същите рискови условия, довели до настъпване на бедствието.</w:t>
      </w:r>
    </w:p>
    <w:p w:rsidR="002F246C" w:rsidRPr="00A70732" w:rsidRDefault="002F246C" w:rsidP="00A70732">
      <w:pPr>
        <w:pStyle w:val="a7"/>
        <w:rPr>
          <w:rFonts w:ascii="Arial" w:hAnsi="Arial"/>
          <w:sz w:val="24"/>
          <w:lang w:val="bg-BG" w:eastAsia="bg-BG" w:bidi="ar-SA"/>
        </w:rPr>
      </w:pPr>
      <w:r w:rsidRPr="00A70732">
        <w:rPr>
          <w:rFonts w:ascii="Arial" w:hAnsi="Arial"/>
          <w:sz w:val="24"/>
          <w:lang w:val="bg-BG" w:eastAsia="bg-BG" w:bidi="ar-SA"/>
        </w:rPr>
        <w:t>Финансовото управление на риска от бедствия се реализира чрез мерки, като:</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002F246C" w:rsidRPr="00A70732">
        <w:rPr>
          <w:rFonts w:ascii="Arial" w:hAnsi="Arial"/>
          <w:sz w:val="24"/>
          <w:lang w:val="bg-BG" w:eastAsia="bg-BG" w:bidi="ar-SA"/>
        </w:rPr>
        <w:t>Разбиране и адекватно оценяване на риска от бедствия върху публичните финанси;</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002F246C" w:rsidRPr="00A70732">
        <w:rPr>
          <w:rFonts w:ascii="Arial" w:hAnsi="Arial"/>
          <w:sz w:val="24"/>
          <w:lang w:val="bg-BG" w:eastAsia="bg-BG" w:bidi="ar-SA"/>
        </w:rPr>
        <w:t>Въвеждане на механизми за финансиране на дейностите за намаляване на риска от бедствия;</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007B40E9">
        <w:rPr>
          <w:rFonts w:ascii="Arial" w:hAnsi="Arial"/>
          <w:sz w:val="24"/>
          <w:lang w:val="bg-BG" w:eastAsia="bg-BG" w:bidi="ar-SA"/>
        </w:rPr>
        <w:t xml:space="preserve"> </w:t>
      </w:r>
      <w:r w:rsidRPr="00A70732">
        <w:rPr>
          <w:rFonts w:ascii="Arial" w:hAnsi="Arial"/>
          <w:sz w:val="24"/>
          <w:lang w:val="bg-BG" w:eastAsia="bg-BG" w:bidi="ar-SA"/>
        </w:rPr>
        <w:t xml:space="preserve"> </w:t>
      </w:r>
      <w:r w:rsidR="002F246C" w:rsidRPr="00A70732">
        <w:rPr>
          <w:rFonts w:ascii="Arial" w:hAnsi="Arial"/>
          <w:sz w:val="24"/>
          <w:lang w:val="bg-BG" w:eastAsia="bg-BG" w:bidi="ar-SA"/>
        </w:rPr>
        <w:t>Въвеждане на механизми за осигуряване на ликвидност след бедствия с голям мащаб, с цел по-бързо и ефективно възстановяване (</w:t>
      </w:r>
      <w:proofErr w:type="spellStart"/>
      <w:r w:rsidR="002F246C" w:rsidRPr="00A70732">
        <w:rPr>
          <w:rFonts w:ascii="Arial" w:hAnsi="Arial"/>
          <w:sz w:val="24"/>
          <w:lang w:val="bg-BG" w:eastAsia="bg-BG" w:bidi="ar-SA"/>
        </w:rPr>
        <w:t>катастрофичен</w:t>
      </w:r>
      <w:proofErr w:type="spellEnd"/>
      <w:r w:rsidR="002F246C" w:rsidRPr="00A70732">
        <w:rPr>
          <w:rFonts w:ascii="Arial" w:hAnsi="Arial"/>
          <w:sz w:val="24"/>
          <w:lang w:val="bg-BG" w:eastAsia="bg-BG" w:bidi="ar-SA"/>
        </w:rPr>
        <w:t xml:space="preserve"> фонд, параметрично/ суверенно застраховане и др.);</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007B40E9">
        <w:rPr>
          <w:rFonts w:ascii="Arial" w:hAnsi="Arial"/>
          <w:sz w:val="24"/>
          <w:lang w:val="bg-BG" w:eastAsia="bg-BG" w:bidi="ar-SA"/>
        </w:rPr>
        <w:t xml:space="preserve">  </w:t>
      </w:r>
      <w:r w:rsidR="002F246C" w:rsidRPr="00A70732">
        <w:rPr>
          <w:rFonts w:ascii="Arial" w:hAnsi="Arial"/>
          <w:sz w:val="24"/>
          <w:lang w:val="bg-BG" w:eastAsia="bg-BG" w:bidi="ar-SA"/>
        </w:rPr>
        <w:t>Стимулиране на използването на застраховането;</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007B40E9">
        <w:rPr>
          <w:rFonts w:ascii="Arial" w:hAnsi="Arial"/>
          <w:sz w:val="24"/>
          <w:lang w:val="bg-BG" w:eastAsia="bg-BG" w:bidi="ar-SA"/>
        </w:rPr>
        <w:t xml:space="preserve">   </w:t>
      </w:r>
      <w:r w:rsidR="002F246C" w:rsidRPr="00A70732">
        <w:rPr>
          <w:rFonts w:ascii="Arial" w:hAnsi="Arial"/>
          <w:sz w:val="24"/>
          <w:lang w:val="bg-BG" w:eastAsia="bg-BG" w:bidi="ar-SA"/>
        </w:rPr>
        <w:t>Осигуряване на финансови резерви за реализиране на мерки за реагиране и възстановяване след бедствия;</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007B40E9">
        <w:rPr>
          <w:rFonts w:ascii="Arial" w:hAnsi="Arial"/>
          <w:sz w:val="24"/>
          <w:lang w:val="bg-BG" w:eastAsia="bg-BG" w:bidi="ar-SA"/>
        </w:rPr>
        <w:t xml:space="preserve">  </w:t>
      </w:r>
      <w:r w:rsidR="002F246C" w:rsidRPr="00A70732">
        <w:rPr>
          <w:rFonts w:ascii="Arial" w:hAnsi="Arial"/>
          <w:sz w:val="24"/>
          <w:lang w:val="bg-BG" w:eastAsia="bg-BG" w:bidi="ar-SA"/>
        </w:rPr>
        <w:t>Насърчаване учредяването и развитието на инструменти за взаимно подпомагане (фонд „Общинска солидарност" и др.).</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 xml:space="preserve">Повишаването на </w:t>
      </w:r>
      <w:proofErr w:type="spellStart"/>
      <w:r w:rsidR="002F246C" w:rsidRPr="00A70732">
        <w:rPr>
          <w:rFonts w:ascii="Arial" w:hAnsi="Arial"/>
          <w:sz w:val="24"/>
          <w:lang w:val="bg-BG" w:eastAsia="bg-BG" w:bidi="ar-SA"/>
        </w:rPr>
        <w:t>инвенстициите</w:t>
      </w:r>
      <w:proofErr w:type="spellEnd"/>
      <w:r w:rsidR="002F246C" w:rsidRPr="00A70732">
        <w:rPr>
          <w:rFonts w:ascii="Arial" w:hAnsi="Arial"/>
          <w:sz w:val="24"/>
          <w:lang w:val="bg-BG" w:eastAsia="bg-BG" w:bidi="ar-SA"/>
        </w:rPr>
        <w:t xml:space="preserve"> в намаляване на риска от бедствия е възможно да се реализира чрез мерки, като:</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007B40E9">
        <w:rPr>
          <w:rFonts w:ascii="Arial" w:hAnsi="Arial"/>
          <w:sz w:val="24"/>
          <w:lang w:val="bg-BG" w:eastAsia="bg-BG" w:bidi="ar-SA"/>
        </w:rPr>
        <w:t xml:space="preserve">  </w:t>
      </w:r>
      <w:r w:rsidR="002F246C" w:rsidRPr="00A70732">
        <w:rPr>
          <w:rFonts w:ascii="Arial" w:hAnsi="Arial"/>
          <w:sz w:val="24"/>
          <w:lang w:val="bg-BG" w:eastAsia="bg-BG" w:bidi="ar-SA"/>
        </w:rPr>
        <w:t>Въвеждане на механизми за отчитане намаляването на риска от бедствия, като критерий при финансиране на големи публични и частни инфраструктурни проекти;</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007B40E9">
        <w:rPr>
          <w:rFonts w:ascii="Arial" w:hAnsi="Arial"/>
          <w:sz w:val="24"/>
          <w:lang w:val="bg-BG" w:eastAsia="bg-BG" w:bidi="ar-SA"/>
        </w:rPr>
        <w:t xml:space="preserve">  </w:t>
      </w:r>
      <w:r w:rsidR="002F246C" w:rsidRPr="00A70732">
        <w:rPr>
          <w:rFonts w:ascii="Arial" w:hAnsi="Arial"/>
          <w:sz w:val="24"/>
          <w:lang w:val="bg-BG" w:eastAsia="bg-BG" w:bidi="ar-SA"/>
        </w:rPr>
        <w:t>Въвеждане на механизъм за осигуряване на планиране на възстановяването след бедствия;</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7B40E9">
        <w:rPr>
          <w:rFonts w:ascii="Arial" w:hAnsi="Arial"/>
          <w:sz w:val="24"/>
          <w:lang w:val="bg-BG" w:eastAsia="bg-BG" w:bidi="ar-SA"/>
        </w:rPr>
        <w:t xml:space="preserve">  </w:t>
      </w: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r>
      <w:r w:rsidR="007B40E9">
        <w:rPr>
          <w:rFonts w:ascii="Arial" w:hAnsi="Arial"/>
          <w:sz w:val="24"/>
          <w:lang w:val="bg-BG" w:eastAsia="bg-BG" w:bidi="ar-SA"/>
        </w:rPr>
        <w:t xml:space="preserve">  </w:t>
      </w:r>
      <w:r w:rsidR="002F246C" w:rsidRPr="00A70732">
        <w:rPr>
          <w:rFonts w:ascii="Arial" w:hAnsi="Arial"/>
          <w:sz w:val="24"/>
          <w:lang w:val="bg-BG" w:eastAsia="bg-BG" w:bidi="ar-SA"/>
        </w:rPr>
        <w:t>Изграждане на система за наблюдение и отчетност на разходваните финансови средства при превенция, реагиране</w:t>
      </w:r>
      <w:r w:rsidRPr="00A70732">
        <w:rPr>
          <w:rFonts w:ascii="Arial" w:hAnsi="Arial"/>
          <w:sz w:val="24"/>
          <w:lang w:val="bg-BG" w:eastAsia="bg-BG" w:bidi="ar-SA"/>
        </w:rPr>
        <w:t>, възстановяване и подпомагане.</w:t>
      </w:r>
    </w:p>
    <w:p w:rsidR="002F246C" w:rsidRPr="00A70732" w:rsidRDefault="003008D4" w:rsidP="00A70732">
      <w:pPr>
        <w:pStyle w:val="a7"/>
        <w:rPr>
          <w:rFonts w:ascii="Arial" w:hAnsi="Arial"/>
          <w:sz w:val="24"/>
          <w:lang w:val="bg-BG" w:eastAsia="bg-BG" w:bidi="ar-SA"/>
        </w:rPr>
      </w:pPr>
      <w:r w:rsidRPr="00116339">
        <w:rPr>
          <w:rFonts w:ascii="Arial" w:hAnsi="Arial"/>
          <w:b/>
          <w:sz w:val="24"/>
          <w:lang w:val="bg-BG" w:eastAsia="bg-BG" w:bidi="ar-SA"/>
        </w:rPr>
        <w:lastRenderedPageBreak/>
        <w:t xml:space="preserve">                </w:t>
      </w:r>
      <w:r w:rsidR="002F246C" w:rsidRPr="00116339">
        <w:rPr>
          <w:rFonts w:ascii="Arial" w:hAnsi="Arial"/>
          <w:b/>
          <w:sz w:val="24"/>
          <w:lang w:val="bg-BG" w:eastAsia="bg-BG" w:bidi="ar-SA"/>
        </w:rPr>
        <w:t>2.</w:t>
      </w:r>
      <w:r w:rsidR="002F246C" w:rsidRPr="00116339">
        <w:rPr>
          <w:rFonts w:ascii="Arial" w:hAnsi="Arial"/>
          <w:b/>
          <w:sz w:val="24"/>
          <w:lang w:val="bg-BG" w:eastAsia="bg-BG" w:bidi="ar-SA"/>
        </w:rPr>
        <w:tab/>
        <w:t>ИЗТОЧНИЦИ НА ФИНАНСИРАНЕ</w:t>
      </w:r>
      <w:r w:rsidR="002F246C" w:rsidRPr="00A70732">
        <w:rPr>
          <w:rFonts w:ascii="Arial" w:hAnsi="Arial"/>
          <w:sz w:val="24"/>
          <w:lang w:val="bg-BG" w:eastAsia="bg-BG" w:bidi="ar-SA"/>
        </w:rPr>
        <w:t>.</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t>Общински бюджет;</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t>Републикански бюджет;</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t xml:space="preserve">Бюджетите на министерствата и ведомствата; </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t xml:space="preserve">Търговските дружества и едноличните търговци - за обектите им; </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t>Междуведомствена комисия за възстановяване и подпомагане към Министерския съвет (МКВП);</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w:t>
      </w:r>
      <w:r w:rsidR="002F246C" w:rsidRPr="00A70732">
        <w:rPr>
          <w:rFonts w:ascii="Arial" w:hAnsi="Arial"/>
          <w:sz w:val="24"/>
          <w:lang w:val="bg-BG" w:eastAsia="bg-BG" w:bidi="ar-SA"/>
        </w:rPr>
        <w:tab/>
        <w:t>Структур</w:t>
      </w:r>
      <w:r w:rsidRPr="00A70732">
        <w:rPr>
          <w:rFonts w:ascii="Arial" w:hAnsi="Arial"/>
          <w:sz w:val="24"/>
          <w:lang w:val="bg-BG" w:eastAsia="bg-BG" w:bidi="ar-SA"/>
        </w:rPr>
        <w:t>ни фондове на Европейския съюз.</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 xml:space="preserve">Председателят на Общинския съвета за намаляване на риска от бедствия, ежегодно до месец април внася в съвета по чл. 64а, ал. 1 от </w:t>
      </w:r>
      <w:r w:rsidRPr="00A70732">
        <w:rPr>
          <w:rFonts w:ascii="Arial" w:hAnsi="Arial"/>
          <w:sz w:val="24"/>
          <w:lang w:val="bg-BG" w:eastAsia="bg-BG" w:bidi="ar-SA"/>
        </w:rPr>
        <w:t>Закона за защита при бедствия</w:t>
      </w:r>
      <w:r w:rsidR="002F246C" w:rsidRPr="00A70732">
        <w:rPr>
          <w:rFonts w:ascii="Arial" w:hAnsi="Arial"/>
          <w:sz w:val="24"/>
          <w:lang w:val="bg-BG" w:eastAsia="bg-BG" w:bidi="ar-SA"/>
        </w:rPr>
        <w:t>, доклад за приоритетните дейности за намаляване на риска от бедствия, за които е необходимо финансиране през следващата календарна година.</w:t>
      </w:r>
    </w:p>
    <w:p w:rsidR="002F246C" w:rsidRPr="00A70732" w:rsidRDefault="003008D4" w:rsidP="00A70732">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Фина</w:t>
      </w:r>
      <w:r w:rsidR="007B40E9">
        <w:rPr>
          <w:rFonts w:ascii="Arial" w:hAnsi="Arial"/>
          <w:sz w:val="24"/>
          <w:lang w:val="bg-BG" w:eastAsia="bg-BG" w:bidi="ar-SA"/>
        </w:rPr>
        <w:t>н</w:t>
      </w:r>
      <w:r w:rsidR="002F246C" w:rsidRPr="00A70732">
        <w:rPr>
          <w:rFonts w:ascii="Arial" w:hAnsi="Arial"/>
          <w:sz w:val="24"/>
          <w:lang w:val="bg-BG" w:eastAsia="bg-BG" w:bidi="ar-SA"/>
        </w:rPr>
        <w:t xml:space="preserve">сирането чрез </w:t>
      </w:r>
      <w:r w:rsidRPr="00A70732">
        <w:rPr>
          <w:rFonts w:ascii="Arial" w:hAnsi="Arial"/>
          <w:sz w:val="24"/>
          <w:lang w:val="bg-BG" w:eastAsia="bg-BG" w:bidi="ar-SA"/>
        </w:rPr>
        <w:t xml:space="preserve">Междуведомствена комисия за възстановяване и подпомагане към Министерския съвет </w:t>
      </w:r>
      <w:r w:rsidR="002F246C" w:rsidRPr="00A70732">
        <w:rPr>
          <w:rFonts w:ascii="Arial" w:hAnsi="Arial"/>
          <w:sz w:val="24"/>
          <w:lang w:val="bg-BG" w:eastAsia="bg-BG" w:bidi="ar-SA"/>
        </w:rPr>
        <w:t>се осигурява за превантивни дейности заложена в общинската Прогр</w:t>
      </w:r>
      <w:r w:rsidRPr="00A70732">
        <w:rPr>
          <w:rFonts w:ascii="Arial" w:hAnsi="Arial"/>
          <w:sz w:val="24"/>
          <w:lang w:val="bg-BG" w:eastAsia="bg-BG" w:bidi="ar-SA"/>
        </w:rPr>
        <w:t>а</w:t>
      </w:r>
      <w:r w:rsidR="002F246C" w:rsidRPr="00A70732">
        <w:rPr>
          <w:rFonts w:ascii="Arial" w:hAnsi="Arial"/>
          <w:sz w:val="24"/>
          <w:lang w:val="bg-BG" w:eastAsia="bg-BG" w:bidi="ar-SA"/>
        </w:rPr>
        <w:t>ма</w:t>
      </w:r>
      <w:r w:rsidRPr="00A70732">
        <w:rPr>
          <w:rFonts w:ascii="Arial" w:hAnsi="Arial"/>
          <w:sz w:val="24"/>
          <w:lang w:val="bg-BG" w:eastAsia="bg-BG" w:bidi="ar-SA"/>
        </w:rPr>
        <w:t xml:space="preserve"> </w:t>
      </w:r>
      <w:r w:rsidR="002F246C" w:rsidRPr="00A70732">
        <w:rPr>
          <w:rFonts w:ascii="Arial" w:hAnsi="Arial"/>
          <w:sz w:val="24"/>
          <w:lang w:val="bg-BG" w:eastAsia="bg-BG" w:bidi="ar-SA"/>
        </w:rPr>
        <w:t>за намаляване на риска от бедствия, имащи принос за постигане на стратегическите цели на Националната стратегия за намаляване на риска от бедствия, които водят до решаване на конкретни проблеми, свързани с намаляване на риска от бедствия и/или повишаване на готовността, и/или изграждане на способности за реагиране на областно или общинско ниво.</w:t>
      </w:r>
    </w:p>
    <w:p w:rsidR="00036FBE" w:rsidRDefault="003008D4" w:rsidP="00036FBE">
      <w:pPr>
        <w:pStyle w:val="a7"/>
        <w:rPr>
          <w:rFonts w:ascii="Arial" w:hAnsi="Arial"/>
          <w:sz w:val="24"/>
          <w:lang w:val="bg-BG" w:eastAsia="bg-BG" w:bidi="ar-SA"/>
        </w:rPr>
      </w:pPr>
      <w:r w:rsidRPr="00A70732">
        <w:rPr>
          <w:rFonts w:ascii="Arial" w:hAnsi="Arial"/>
          <w:sz w:val="24"/>
          <w:lang w:val="bg-BG" w:eastAsia="bg-BG" w:bidi="ar-SA"/>
        </w:rPr>
        <w:t xml:space="preserve">             </w:t>
      </w:r>
      <w:r w:rsidR="002F246C" w:rsidRPr="00A70732">
        <w:rPr>
          <w:rFonts w:ascii="Arial" w:hAnsi="Arial"/>
          <w:sz w:val="24"/>
          <w:lang w:val="bg-BG" w:eastAsia="bg-BG" w:bidi="ar-SA"/>
        </w:rPr>
        <w:t>Тези средства трябва да са в рамките на предвидените по резерва за непредвидени и/или неотложни разходи в Закона за държавния бюджет на Република България за съответната година и да са част от определения лимит, съгл. чл. 56, ал. 2 от Закона за защита при бедствия и Постановлението на Министерския съвет за изпълнение на Държавния бюджет на Република България за съответната година.</w:t>
      </w:r>
    </w:p>
    <w:p w:rsidR="00036FBE" w:rsidRPr="00036FBE" w:rsidRDefault="00036FBE" w:rsidP="00036FBE">
      <w:pPr>
        <w:pStyle w:val="a7"/>
        <w:rPr>
          <w:rFonts w:ascii="Arial" w:hAnsi="Arial"/>
          <w:sz w:val="24"/>
          <w:lang w:val="bg-BG" w:eastAsia="bg-BG" w:bidi="ar-SA"/>
        </w:rPr>
      </w:pPr>
    </w:p>
    <w:p w:rsidR="00036FBE" w:rsidRPr="00036FBE" w:rsidRDefault="00036FBE" w:rsidP="00036FBE">
      <w:pPr>
        <w:shd w:val="clear" w:color="auto" w:fill="FFFFFF"/>
        <w:spacing w:after="240" w:line="300" w:lineRule="atLeast"/>
        <w:jc w:val="center"/>
        <w:rPr>
          <w:rFonts w:ascii="Arial" w:hAnsi="Arial" w:cs="Arial"/>
          <w:b/>
          <w:color w:val="414141"/>
          <w:sz w:val="24"/>
          <w:szCs w:val="24"/>
          <w:lang w:val="bg-BG" w:eastAsia="bg-BG" w:bidi="ar-SA"/>
        </w:rPr>
      </w:pPr>
      <w:r w:rsidRPr="00036FBE">
        <w:rPr>
          <w:rFonts w:ascii="Arial" w:hAnsi="Arial" w:cs="Arial"/>
          <w:b/>
          <w:color w:val="414141"/>
          <w:sz w:val="24"/>
          <w:szCs w:val="24"/>
          <w:lang w:val="bg-BG" w:eastAsia="bg-BG" w:bidi="ar-SA"/>
        </w:rPr>
        <w:t>V.</w:t>
      </w:r>
      <w:r>
        <w:rPr>
          <w:rFonts w:ascii="Arial" w:hAnsi="Arial" w:cs="Arial"/>
          <w:b/>
          <w:color w:val="414141"/>
          <w:sz w:val="24"/>
          <w:szCs w:val="24"/>
          <w:lang w:val="bg-BG" w:eastAsia="bg-BG" w:bidi="ar-SA"/>
        </w:rPr>
        <w:t xml:space="preserve"> </w:t>
      </w:r>
      <w:r w:rsidRPr="00036FBE">
        <w:rPr>
          <w:rFonts w:ascii="Arial" w:hAnsi="Arial" w:cs="Arial"/>
          <w:b/>
          <w:color w:val="414141"/>
          <w:sz w:val="24"/>
          <w:szCs w:val="24"/>
          <w:lang w:val="bg-BG" w:eastAsia="bg-BG" w:bidi="ar-SA"/>
        </w:rPr>
        <w:tab/>
        <w:t>ПЛАНИРАНЕ И ОЦЕНКА НА ПОСТИГНАТИТЕ  РЕЗУЛТАТИ</w:t>
      </w:r>
    </w:p>
    <w:p w:rsidR="00036FBE" w:rsidRPr="00036FBE" w:rsidRDefault="00036FBE" w:rsidP="00036FBE">
      <w:pPr>
        <w:shd w:val="clear" w:color="auto" w:fill="FFFFFF"/>
        <w:spacing w:after="240" w:line="300" w:lineRule="atLeast"/>
        <w:rPr>
          <w:rFonts w:ascii="Arial" w:hAnsi="Arial" w:cs="Arial"/>
          <w:color w:val="414141"/>
          <w:sz w:val="24"/>
          <w:szCs w:val="24"/>
          <w:lang w:val="bg-BG" w:eastAsia="bg-BG" w:bidi="ar-SA"/>
        </w:rPr>
      </w:pPr>
      <w:r>
        <w:rPr>
          <w:rFonts w:ascii="Arial" w:hAnsi="Arial" w:cs="Arial"/>
          <w:color w:val="414141"/>
          <w:sz w:val="24"/>
          <w:szCs w:val="24"/>
          <w:lang w:val="bg-BG" w:eastAsia="bg-BG" w:bidi="ar-SA"/>
        </w:rPr>
        <w:t xml:space="preserve">              </w:t>
      </w:r>
      <w:r w:rsidRPr="00036FBE">
        <w:rPr>
          <w:rFonts w:ascii="Arial" w:hAnsi="Arial" w:cs="Arial"/>
          <w:color w:val="414141"/>
          <w:sz w:val="24"/>
          <w:szCs w:val="24"/>
          <w:lang w:val="bg-BG" w:eastAsia="bg-BG" w:bidi="ar-SA"/>
        </w:rPr>
        <w:t>Общинската програма за намаляване риска от бедствия за периода 2021 – 2025 г. представлява дългосрочна рамка за управление риска от бедствия в община Карлово, очертаваща в обобщен вид насоките за действие. Въз основа на този дългосрочен стратегически документ ще бъдат разработени ежегодни планове с конкретните мерки и дейности, за изпълнение в краткосрочен план. Тези годишни планове за изпълнение на Общинската програма ще съдържат конкретни мерки, дейности, срокове и отговорни страни за реализирането им. Годишните планове се разработват всяка година от определен от кмета на общината работен екип, включващ</w:t>
      </w:r>
    </w:p>
    <w:p w:rsidR="00246894" w:rsidRPr="004A35FA" w:rsidRDefault="00036FBE" w:rsidP="00036FBE">
      <w:pPr>
        <w:shd w:val="clear" w:color="auto" w:fill="FFFFFF"/>
        <w:spacing w:after="240" w:line="300" w:lineRule="atLeast"/>
        <w:rPr>
          <w:rFonts w:ascii="Arial" w:hAnsi="Arial" w:cs="Arial"/>
          <w:color w:val="414141"/>
          <w:sz w:val="24"/>
          <w:szCs w:val="24"/>
          <w:lang w:val="bg-BG" w:eastAsia="bg-BG" w:bidi="ar-SA"/>
        </w:rPr>
      </w:pPr>
      <w:r w:rsidRPr="00036FBE">
        <w:rPr>
          <w:rFonts w:ascii="Arial" w:hAnsi="Arial" w:cs="Arial"/>
          <w:color w:val="414141"/>
          <w:sz w:val="24"/>
          <w:szCs w:val="24"/>
          <w:lang w:val="bg-BG" w:eastAsia="bg-BG" w:bidi="ar-SA"/>
        </w:rPr>
        <w:t xml:space="preserve">               Настоящата програма може да бъде променяна преди изтичане на програмния срок, предвид появата на нови опасности от възникване на бедствия и аварии на територията на общината, чието развитие, въздействие и последици променят приоритетите и задачите на защитата на населението и инфраструктурата, както и при промяна на националната нормативна уредба и тази на Европейския съюз, отнасяща се </w:t>
      </w:r>
      <w:r w:rsidRPr="004A35FA">
        <w:rPr>
          <w:rFonts w:ascii="Arial" w:hAnsi="Arial" w:cs="Arial"/>
          <w:color w:val="414141"/>
          <w:sz w:val="24"/>
          <w:szCs w:val="24"/>
          <w:lang w:val="bg-BG" w:eastAsia="bg-BG" w:bidi="ar-SA"/>
        </w:rPr>
        <w:t>или свързана с изменение на регламента и финансирането на дейностите по превенция защитата от бедствия.</w:t>
      </w:r>
    </w:p>
    <w:p w:rsidR="00FA35EF" w:rsidRPr="004A35FA" w:rsidRDefault="00246894" w:rsidP="004A35FA">
      <w:pPr>
        <w:shd w:val="clear" w:color="auto" w:fill="FFFFFF"/>
        <w:spacing w:after="240" w:line="300" w:lineRule="atLeast"/>
        <w:ind w:left="708"/>
        <w:rPr>
          <w:rFonts w:ascii="Arial" w:hAnsi="Arial" w:cs="Arial"/>
          <w:sz w:val="24"/>
          <w:szCs w:val="24"/>
          <w:lang w:val="bg-BG" w:bidi="ar-SA"/>
        </w:rPr>
      </w:pPr>
      <w:r w:rsidRPr="004A35FA">
        <w:rPr>
          <w:rFonts w:ascii="Arial" w:hAnsi="Arial" w:cs="Arial"/>
          <w:color w:val="414141"/>
          <w:sz w:val="24"/>
          <w:szCs w:val="24"/>
          <w:lang w:val="bg-BG" w:eastAsia="bg-BG" w:bidi="ar-SA"/>
        </w:rPr>
        <w:t>  </w:t>
      </w:r>
      <w:r w:rsidR="00FA35EF" w:rsidRPr="004A35FA">
        <w:rPr>
          <w:rFonts w:ascii="Arial" w:hAnsi="Arial" w:cs="Arial"/>
          <w:sz w:val="24"/>
          <w:szCs w:val="24"/>
          <w:lang w:val="bg-BG" w:bidi="ar-SA"/>
        </w:rPr>
        <w:t>ДЕЙНОСТИ</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ЗА</w:t>
      </w:r>
      <w:r w:rsidR="00FA35EF" w:rsidRPr="004A35FA">
        <w:rPr>
          <w:rFonts w:ascii="Arial" w:hAnsi="Arial" w:cs="Arial"/>
          <w:spacing w:val="-2"/>
          <w:sz w:val="24"/>
          <w:szCs w:val="24"/>
          <w:lang w:val="bg-BG" w:bidi="ar-SA"/>
        </w:rPr>
        <w:t xml:space="preserve"> </w:t>
      </w:r>
      <w:r w:rsidR="00FA35EF" w:rsidRPr="004A35FA">
        <w:rPr>
          <w:rFonts w:ascii="Arial" w:hAnsi="Arial" w:cs="Arial"/>
          <w:sz w:val="24"/>
          <w:szCs w:val="24"/>
          <w:lang w:val="bg-BG" w:bidi="ar-SA"/>
        </w:rPr>
        <w:t>РЕАЛИЗИРАНЕ</w:t>
      </w:r>
      <w:r w:rsidR="00FA35EF" w:rsidRPr="004A35FA">
        <w:rPr>
          <w:rFonts w:ascii="Arial" w:hAnsi="Arial" w:cs="Arial"/>
          <w:spacing w:val="-3"/>
          <w:sz w:val="24"/>
          <w:szCs w:val="24"/>
          <w:lang w:val="bg-BG" w:bidi="ar-SA"/>
        </w:rPr>
        <w:t xml:space="preserve"> </w:t>
      </w:r>
      <w:r w:rsidR="00FA35EF" w:rsidRPr="004A35FA">
        <w:rPr>
          <w:rFonts w:ascii="Arial" w:hAnsi="Arial" w:cs="Arial"/>
          <w:sz w:val="24"/>
          <w:szCs w:val="24"/>
          <w:lang w:val="bg-BG" w:bidi="ar-SA"/>
        </w:rPr>
        <w:t>НА ОПЕРАТИВНИТЕ</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ЦЕЛИ.</w:t>
      </w:r>
    </w:p>
    <w:p w:rsidR="00FA35EF" w:rsidRPr="004A35FA" w:rsidRDefault="00FA35EF" w:rsidP="00FA35EF">
      <w:pPr>
        <w:widowControl w:val="0"/>
        <w:autoSpaceDE w:val="0"/>
        <w:autoSpaceDN w:val="0"/>
        <w:spacing w:before="2" w:after="0" w:line="240" w:lineRule="auto"/>
        <w:jc w:val="left"/>
        <w:rPr>
          <w:rFonts w:ascii="Arial" w:hAnsi="Arial" w:cs="Arial"/>
          <w:b/>
          <w:sz w:val="24"/>
          <w:szCs w:val="24"/>
          <w:lang w:val="bg-BG" w:bidi="ar-SA"/>
        </w:rPr>
      </w:pPr>
    </w:p>
    <w:p w:rsidR="00FA35EF" w:rsidRDefault="004A35FA" w:rsidP="00FA35EF">
      <w:pPr>
        <w:widowControl w:val="0"/>
        <w:autoSpaceDE w:val="0"/>
        <w:autoSpaceDN w:val="0"/>
        <w:spacing w:after="0" w:line="240" w:lineRule="auto"/>
        <w:ind w:right="770"/>
        <w:rPr>
          <w:rFonts w:ascii="Arial" w:hAnsi="Arial" w:cs="Arial"/>
          <w:sz w:val="24"/>
          <w:szCs w:val="24"/>
          <w:lang w:val="bg-BG" w:bidi="ar-SA"/>
        </w:rPr>
      </w:pPr>
      <w:r>
        <w:rPr>
          <w:rFonts w:ascii="Arial" w:hAnsi="Arial" w:cs="Arial"/>
          <w:sz w:val="24"/>
          <w:szCs w:val="24"/>
          <w:lang w:val="bg-BG" w:bidi="ar-SA"/>
        </w:rPr>
        <w:t xml:space="preserve">                </w:t>
      </w:r>
      <w:r w:rsidR="00FA35EF" w:rsidRPr="004A35FA">
        <w:rPr>
          <w:rFonts w:ascii="Arial" w:hAnsi="Arial" w:cs="Arial"/>
          <w:sz w:val="24"/>
          <w:szCs w:val="24"/>
          <w:lang w:val="bg-BG" w:bidi="ar-SA"/>
        </w:rPr>
        <w:t>На база идентифицираните опасности от природни явления, човешка</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дейност, промишлени и други ситуации с потенциален риск за бедствие, за</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изпълнение на оперативните цели на областната програма за намаляване на</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риска</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от</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бедствия</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и</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във</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връзка</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с намаляване</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на рисковете</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определени с</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общинския</w:t>
      </w:r>
      <w:r w:rsidR="00FA35EF" w:rsidRPr="004A35FA">
        <w:rPr>
          <w:rFonts w:ascii="Arial" w:hAnsi="Arial" w:cs="Arial"/>
          <w:spacing w:val="-2"/>
          <w:sz w:val="24"/>
          <w:szCs w:val="24"/>
          <w:lang w:val="bg-BG" w:bidi="ar-SA"/>
        </w:rPr>
        <w:t xml:space="preserve"> </w:t>
      </w:r>
      <w:r w:rsidR="00FA35EF" w:rsidRPr="004A35FA">
        <w:rPr>
          <w:rFonts w:ascii="Arial" w:hAnsi="Arial" w:cs="Arial"/>
          <w:sz w:val="24"/>
          <w:szCs w:val="24"/>
          <w:lang w:val="bg-BG" w:bidi="ar-SA"/>
        </w:rPr>
        <w:t>план</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за</w:t>
      </w:r>
      <w:r w:rsidR="00FA35EF" w:rsidRPr="004A35FA">
        <w:rPr>
          <w:rFonts w:ascii="Arial" w:hAnsi="Arial" w:cs="Arial"/>
          <w:spacing w:val="-2"/>
          <w:sz w:val="24"/>
          <w:szCs w:val="24"/>
          <w:lang w:val="bg-BG" w:bidi="ar-SA"/>
        </w:rPr>
        <w:t xml:space="preserve"> </w:t>
      </w:r>
      <w:r w:rsidR="00FA35EF" w:rsidRPr="004A35FA">
        <w:rPr>
          <w:rFonts w:ascii="Arial" w:hAnsi="Arial" w:cs="Arial"/>
          <w:sz w:val="24"/>
          <w:szCs w:val="24"/>
          <w:lang w:val="bg-BG" w:bidi="ar-SA"/>
        </w:rPr>
        <w:t>защита</w:t>
      </w:r>
      <w:r w:rsidR="00FA35EF" w:rsidRPr="004A35FA">
        <w:rPr>
          <w:rFonts w:ascii="Arial" w:hAnsi="Arial" w:cs="Arial"/>
          <w:spacing w:val="-4"/>
          <w:sz w:val="24"/>
          <w:szCs w:val="24"/>
          <w:lang w:val="bg-BG" w:bidi="ar-SA"/>
        </w:rPr>
        <w:t xml:space="preserve"> </w:t>
      </w:r>
      <w:r w:rsidR="00FA35EF" w:rsidRPr="004A35FA">
        <w:rPr>
          <w:rFonts w:ascii="Arial" w:hAnsi="Arial" w:cs="Arial"/>
          <w:sz w:val="24"/>
          <w:szCs w:val="24"/>
          <w:lang w:val="bg-BG" w:bidi="ar-SA"/>
        </w:rPr>
        <w:t>при</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бедствия,</w:t>
      </w:r>
      <w:r w:rsidR="00FA35EF" w:rsidRPr="004A35FA">
        <w:rPr>
          <w:rFonts w:ascii="Arial" w:hAnsi="Arial" w:cs="Arial"/>
          <w:spacing w:val="-6"/>
          <w:sz w:val="24"/>
          <w:szCs w:val="24"/>
          <w:lang w:val="bg-BG" w:bidi="ar-SA"/>
        </w:rPr>
        <w:t xml:space="preserve"> </w:t>
      </w:r>
      <w:r w:rsidR="00FA35EF" w:rsidRPr="004A35FA">
        <w:rPr>
          <w:rFonts w:ascii="Arial" w:hAnsi="Arial" w:cs="Arial"/>
          <w:sz w:val="24"/>
          <w:szCs w:val="24"/>
          <w:lang w:val="bg-BG" w:bidi="ar-SA"/>
        </w:rPr>
        <w:t>се</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предвиждат</w:t>
      </w:r>
      <w:r w:rsidR="00FA35EF" w:rsidRPr="004A35FA">
        <w:rPr>
          <w:rFonts w:ascii="Arial" w:hAnsi="Arial" w:cs="Arial"/>
          <w:spacing w:val="-1"/>
          <w:sz w:val="24"/>
          <w:szCs w:val="24"/>
          <w:lang w:val="bg-BG" w:bidi="ar-SA"/>
        </w:rPr>
        <w:t xml:space="preserve"> </w:t>
      </w:r>
      <w:r w:rsidR="00FA35EF" w:rsidRPr="004A35FA">
        <w:rPr>
          <w:rFonts w:ascii="Arial" w:hAnsi="Arial" w:cs="Arial"/>
          <w:sz w:val="24"/>
          <w:szCs w:val="24"/>
          <w:lang w:val="bg-BG" w:bidi="ar-SA"/>
        </w:rPr>
        <w:t>следните</w:t>
      </w:r>
      <w:r w:rsidR="00FA35EF" w:rsidRPr="004A35FA">
        <w:rPr>
          <w:rFonts w:ascii="Arial" w:hAnsi="Arial" w:cs="Arial"/>
          <w:spacing w:val="-5"/>
          <w:sz w:val="24"/>
          <w:szCs w:val="24"/>
          <w:lang w:val="bg-BG" w:bidi="ar-SA"/>
        </w:rPr>
        <w:t xml:space="preserve"> </w:t>
      </w:r>
      <w:r w:rsidR="00FA35EF" w:rsidRPr="004A35FA">
        <w:rPr>
          <w:rFonts w:ascii="Arial" w:hAnsi="Arial" w:cs="Arial"/>
          <w:sz w:val="24"/>
          <w:szCs w:val="24"/>
          <w:lang w:val="bg-BG" w:bidi="ar-SA"/>
        </w:rPr>
        <w:t>дейности:</w:t>
      </w:r>
    </w:p>
    <w:p w:rsidR="007010B3" w:rsidRPr="004A35FA" w:rsidRDefault="007010B3" w:rsidP="00FA35EF">
      <w:pPr>
        <w:widowControl w:val="0"/>
        <w:autoSpaceDE w:val="0"/>
        <w:autoSpaceDN w:val="0"/>
        <w:spacing w:after="0" w:line="240" w:lineRule="auto"/>
        <w:ind w:right="770"/>
        <w:rPr>
          <w:rFonts w:ascii="Arial" w:hAnsi="Arial" w:cs="Arial"/>
          <w:sz w:val="24"/>
          <w:szCs w:val="24"/>
          <w:lang w:val="bg-BG" w:bidi="ar-SA"/>
        </w:rPr>
      </w:pPr>
    </w:p>
    <w:p w:rsidR="00246894" w:rsidRPr="004A35FA" w:rsidRDefault="00246894" w:rsidP="007010B3">
      <w:pPr>
        <w:shd w:val="clear" w:color="auto" w:fill="FFFFFF"/>
        <w:spacing w:after="240" w:line="300" w:lineRule="atLeast"/>
        <w:rPr>
          <w:rFonts w:ascii="Arial" w:hAnsi="Arial" w:cs="Arial"/>
          <w:color w:val="414141"/>
          <w:sz w:val="24"/>
          <w:szCs w:val="24"/>
          <w:lang w:val="bg-BG" w:eastAsia="bg-BG" w:bidi="ar-SA"/>
        </w:rPr>
      </w:pPr>
      <w:r w:rsidRPr="004A35FA">
        <w:rPr>
          <w:rFonts w:ascii="Arial" w:hAnsi="Arial" w:cs="Arial"/>
          <w:b/>
          <w:bCs/>
          <w:color w:val="414141"/>
          <w:sz w:val="24"/>
          <w:szCs w:val="24"/>
          <w:lang w:val="bg-BG" w:eastAsia="bg-BG" w:bidi="ar-SA"/>
        </w:rPr>
        <w:t>                ОПЕРАТИВНИ ЦЕЛИ И ДЕЙНОСТИ ЗА ПЕРИОДА 2021 – 2025 г.</w:t>
      </w:r>
    </w:p>
    <w:p w:rsidR="00246894" w:rsidRPr="004A35FA" w:rsidRDefault="00246894" w:rsidP="00246894">
      <w:pPr>
        <w:shd w:val="clear" w:color="auto" w:fill="FFFFFF"/>
        <w:spacing w:after="240" w:line="300" w:lineRule="atLeast"/>
        <w:ind w:left="567"/>
        <w:rPr>
          <w:rFonts w:ascii="Arial" w:hAnsi="Arial" w:cs="Arial"/>
          <w:color w:val="414141"/>
          <w:sz w:val="24"/>
          <w:szCs w:val="24"/>
          <w:lang w:val="bg-BG" w:eastAsia="bg-BG" w:bidi="ar-SA"/>
        </w:rPr>
      </w:pPr>
      <w:r w:rsidRPr="004A35FA">
        <w:rPr>
          <w:rFonts w:ascii="Arial" w:hAnsi="Arial" w:cs="Arial"/>
          <w:color w:val="414141"/>
          <w:sz w:val="24"/>
          <w:szCs w:val="24"/>
          <w:lang w:val="bg-BG" w:eastAsia="bg-BG" w:bidi="ar-SA"/>
        </w:rPr>
        <w:t> </w:t>
      </w:r>
    </w:p>
    <w:tbl>
      <w:tblPr>
        <w:tblW w:w="10391"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18"/>
        <w:gridCol w:w="2368"/>
        <w:gridCol w:w="3799"/>
        <w:gridCol w:w="2063"/>
        <w:gridCol w:w="1743"/>
      </w:tblGrid>
      <w:tr w:rsidR="00246894" w:rsidRPr="004A35FA" w:rsidTr="00557309">
        <w:tc>
          <w:tcPr>
            <w:tcW w:w="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b/>
                <w:bCs/>
                <w:sz w:val="24"/>
                <w:szCs w:val="24"/>
                <w:lang w:val="bg-BG" w:eastAsia="bg-BG" w:bidi="ar-SA"/>
              </w:rPr>
              <w:t>№</w:t>
            </w:r>
          </w:p>
        </w:tc>
        <w:tc>
          <w:tcPr>
            <w:tcW w:w="23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b/>
                <w:bCs/>
                <w:sz w:val="24"/>
                <w:szCs w:val="24"/>
                <w:lang w:val="bg-BG" w:eastAsia="bg-BG" w:bidi="ar-SA"/>
              </w:rPr>
              <w:t>Оперативни цели</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b/>
                <w:bCs/>
                <w:sz w:val="24"/>
                <w:szCs w:val="24"/>
                <w:lang w:val="bg-BG" w:eastAsia="bg-BG" w:bidi="ar-SA"/>
              </w:rPr>
              <w:t>Дейности за реализиране на оперативните цели</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ind w:left="170"/>
              <w:rPr>
                <w:rFonts w:ascii="Arial" w:hAnsi="Arial" w:cs="Arial"/>
                <w:sz w:val="24"/>
                <w:szCs w:val="24"/>
                <w:lang w:val="bg-BG" w:eastAsia="bg-BG" w:bidi="ar-SA"/>
              </w:rPr>
            </w:pPr>
            <w:r w:rsidRPr="004A35FA">
              <w:rPr>
                <w:rFonts w:ascii="Arial" w:hAnsi="Arial" w:cs="Arial"/>
                <w:b/>
                <w:bCs/>
                <w:sz w:val="24"/>
                <w:szCs w:val="24"/>
                <w:lang w:val="bg-BG" w:eastAsia="bg-BG" w:bidi="ar-SA"/>
              </w:rPr>
              <w:t>Изпълнител</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b/>
                <w:bCs/>
                <w:sz w:val="24"/>
                <w:szCs w:val="24"/>
                <w:lang w:val="bg-BG" w:eastAsia="bg-BG" w:bidi="ar-SA"/>
              </w:rPr>
              <w:t>Срок</w:t>
            </w:r>
          </w:p>
        </w:tc>
      </w:tr>
      <w:tr w:rsidR="00246894" w:rsidRPr="004A35FA" w:rsidTr="00557309">
        <w:trPr>
          <w:trHeight w:val="390"/>
        </w:trPr>
        <w:tc>
          <w:tcPr>
            <w:tcW w:w="41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4A35FA">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w:t>
            </w:r>
            <w:r w:rsidR="004A35FA">
              <w:rPr>
                <w:rFonts w:ascii="Arial" w:hAnsi="Arial" w:cs="Arial"/>
                <w:sz w:val="24"/>
                <w:szCs w:val="24"/>
                <w:lang w:val="bg-BG" w:eastAsia="bg-BG" w:bidi="ar-SA"/>
              </w:rPr>
              <w:t xml:space="preserve"> </w:t>
            </w:r>
            <w:r w:rsidRPr="004A35FA">
              <w:rPr>
                <w:rFonts w:ascii="Arial" w:hAnsi="Arial" w:cs="Arial"/>
                <w:sz w:val="24"/>
                <w:szCs w:val="24"/>
                <w:lang w:val="bg-BG" w:eastAsia="bg-BG" w:bidi="ar-SA"/>
              </w:rPr>
              <w:t>.</w:t>
            </w:r>
          </w:p>
        </w:tc>
        <w:tc>
          <w:tcPr>
            <w:tcW w:w="236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Повишаване на обществената осведоменост, планиране и обучение в административните структури, учебни заведения и рискови обекти и населението за  управление на обществените системи при бедствия и за усвояване на правилата за защита и самозащита при бедствия</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ind w:left="108"/>
              <w:rPr>
                <w:rFonts w:ascii="Arial" w:hAnsi="Arial" w:cs="Arial"/>
                <w:sz w:val="24"/>
                <w:szCs w:val="24"/>
                <w:lang w:val="bg-BG" w:eastAsia="bg-BG" w:bidi="ar-SA"/>
              </w:rPr>
            </w:pPr>
            <w:r w:rsidRPr="004A35FA">
              <w:rPr>
                <w:rFonts w:ascii="Arial" w:hAnsi="Arial" w:cs="Arial"/>
                <w:sz w:val="24"/>
                <w:szCs w:val="24"/>
                <w:lang w:val="bg-BG" w:eastAsia="bg-BG" w:bidi="ar-SA"/>
              </w:rPr>
              <w:t>1.</w:t>
            </w:r>
            <w:proofErr w:type="spellStart"/>
            <w:r w:rsidRPr="004A35FA">
              <w:rPr>
                <w:rFonts w:ascii="Arial" w:hAnsi="Arial" w:cs="Arial"/>
                <w:sz w:val="24"/>
                <w:szCs w:val="24"/>
                <w:lang w:val="bg-BG" w:eastAsia="bg-BG" w:bidi="ar-SA"/>
              </w:rPr>
              <w:t>1</w:t>
            </w:r>
            <w:proofErr w:type="spellEnd"/>
            <w:r w:rsidRPr="004A35FA">
              <w:rPr>
                <w:rFonts w:ascii="Arial" w:hAnsi="Arial" w:cs="Arial"/>
                <w:sz w:val="24"/>
                <w:szCs w:val="24"/>
                <w:lang w:val="bg-BG" w:eastAsia="bg-BG" w:bidi="ar-SA"/>
              </w:rPr>
              <w:t>. Разработване на общинска програма за намаляване на риска от бедствия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proofErr w:type="spellStart"/>
            <w:r w:rsidRPr="004A35FA">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Март 2021 г.</w:t>
            </w:r>
          </w:p>
        </w:tc>
      </w:tr>
      <w:tr w:rsidR="00246894" w:rsidRPr="004A35FA" w:rsidTr="00557309">
        <w:trPr>
          <w:trHeight w:val="3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ind w:left="108"/>
              <w:rPr>
                <w:rFonts w:ascii="Arial" w:hAnsi="Arial" w:cs="Arial"/>
                <w:sz w:val="24"/>
                <w:szCs w:val="24"/>
                <w:lang w:val="bg-BG" w:eastAsia="bg-BG" w:bidi="ar-SA"/>
              </w:rPr>
            </w:pPr>
            <w:r w:rsidRPr="004A35FA">
              <w:rPr>
                <w:rFonts w:ascii="Arial" w:hAnsi="Arial" w:cs="Arial"/>
                <w:sz w:val="24"/>
                <w:szCs w:val="24"/>
                <w:lang w:val="bg-BG" w:eastAsia="bg-BG" w:bidi="ar-SA"/>
              </w:rPr>
              <w:t>1.2. Разработване на годишни планове за реализиране на програмата за намаляване на риска от бедствия</w:t>
            </w:r>
          </w:p>
          <w:p w:rsidR="00246894" w:rsidRPr="004A35FA" w:rsidRDefault="00246894" w:rsidP="00246894">
            <w:pPr>
              <w:spacing w:after="0" w:line="240" w:lineRule="auto"/>
              <w:ind w:left="108"/>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r w:rsidR="004A35FA">
              <w:rPr>
                <w:rFonts w:ascii="Arial" w:hAnsi="Arial" w:cs="Arial"/>
                <w:sz w:val="24"/>
                <w:szCs w:val="24"/>
                <w:lang w:val="bg-BG" w:eastAsia="bg-BG" w:bidi="ar-SA"/>
              </w:rPr>
              <w:t xml:space="preserve"> на Община</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Секретар на </w:t>
            </w:r>
            <w:proofErr w:type="spellStart"/>
            <w:r w:rsidRPr="004A35FA">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ind w:left="211"/>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p w:rsidR="00246894" w:rsidRPr="004A35FA" w:rsidRDefault="00246894" w:rsidP="00246894">
            <w:pPr>
              <w:spacing w:after="0" w:line="240" w:lineRule="auto"/>
              <w:ind w:left="211"/>
              <w:rPr>
                <w:rFonts w:ascii="Arial" w:hAnsi="Arial" w:cs="Arial"/>
                <w:sz w:val="24"/>
                <w:szCs w:val="24"/>
                <w:lang w:val="bg-BG" w:eastAsia="bg-BG" w:bidi="ar-SA"/>
              </w:rPr>
            </w:pPr>
            <w:r w:rsidRPr="004A35FA">
              <w:rPr>
                <w:rFonts w:ascii="Arial" w:hAnsi="Arial" w:cs="Arial"/>
                <w:sz w:val="24"/>
                <w:szCs w:val="24"/>
                <w:lang w:val="bg-BG" w:eastAsia="bg-BG" w:bidi="ar-SA"/>
              </w:rPr>
              <w:t>до 31.01.</w:t>
            </w:r>
          </w:p>
        </w:tc>
      </w:tr>
      <w:tr w:rsidR="00246894" w:rsidRPr="004A35FA" w:rsidTr="00557309">
        <w:trPr>
          <w:trHeight w:val="3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4A35FA">
            <w:pPr>
              <w:spacing w:after="0" w:line="240" w:lineRule="auto"/>
              <w:ind w:left="108"/>
              <w:rPr>
                <w:rFonts w:ascii="Arial" w:hAnsi="Arial" w:cs="Arial"/>
                <w:sz w:val="24"/>
                <w:szCs w:val="24"/>
                <w:lang w:val="bg-BG" w:eastAsia="bg-BG" w:bidi="ar-SA"/>
              </w:rPr>
            </w:pPr>
            <w:r w:rsidRPr="004A35FA">
              <w:rPr>
                <w:rFonts w:ascii="Arial" w:hAnsi="Arial" w:cs="Arial"/>
                <w:sz w:val="24"/>
                <w:szCs w:val="24"/>
                <w:lang w:val="bg-BG" w:eastAsia="bg-BG" w:bidi="ar-SA"/>
              </w:rPr>
              <w:t>1.3. Преглед и актуализации</w:t>
            </w:r>
            <w:r w:rsidR="004A35FA">
              <w:rPr>
                <w:rFonts w:ascii="Arial" w:hAnsi="Arial" w:cs="Arial"/>
                <w:sz w:val="24"/>
                <w:szCs w:val="24"/>
                <w:lang w:val="bg-BG" w:eastAsia="bg-BG" w:bidi="ar-SA"/>
              </w:rPr>
              <w:t xml:space="preserve"> </w:t>
            </w:r>
            <w:r w:rsidRPr="004A35FA">
              <w:rPr>
                <w:rFonts w:ascii="Arial" w:hAnsi="Arial" w:cs="Arial"/>
                <w:sz w:val="24"/>
                <w:szCs w:val="24"/>
                <w:lang w:val="bg-BG" w:eastAsia="bg-BG" w:bidi="ar-SA"/>
              </w:rPr>
              <w:t>на Програмата и Общинския план за защита при бедствия в съответствие с измененията на нормативната уредба в сферата на опазване на околната среда и защитата при бедствия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Секретар на </w:t>
            </w:r>
            <w:proofErr w:type="spellStart"/>
            <w:r w:rsidRPr="004A35FA">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При всяка промяна на нормативната уредба</w:t>
            </w:r>
          </w:p>
        </w:tc>
      </w:tr>
      <w:tr w:rsidR="00246894" w:rsidRPr="004A35FA" w:rsidTr="00557309">
        <w:trPr>
          <w:trHeight w:val="3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A60B8B" w:rsidP="00A60B8B">
            <w:pPr>
              <w:spacing w:after="0" w:line="240" w:lineRule="auto"/>
              <w:ind w:left="49"/>
              <w:rPr>
                <w:rFonts w:ascii="Arial" w:hAnsi="Arial" w:cs="Arial"/>
                <w:sz w:val="24"/>
                <w:szCs w:val="24"/>
                <w:lang w:val="bg-BG" w:eastAsia="bg-BG" w:bidi="ar-SA"/>
              </w:rPr>
            </w:pPr>
            <w:r>
              <w:rPr>
                <w:rFonts w:ascii="Arial" w:hAnsi="Arial" w:cs="Arial"/>
                <w:sz w:val="24"/>
                <w:szCs w:val="24"/>
                <w:lang w:val="bg-BG" w:eastAsia="bg-BG" w:bidi="ar-SA"/>
              </w:rPr>
              <w:t xml:space="preserve">1.4.Обучение на органите за </w:t>
            </w:r>
            <w:r w:rsidR="00246894" w:rsidRPr="004A35FA">
              <w:rPr>
                <w:rFonts w:ascii="Arial" w:hAnsi="Arial" w:cs="Arial"/>
                <w:sz w:val="24"/>
                <w:szCs w:val="24"/>
                <w:lang w:val="bg-BG" w:eastAsia="bg-BG" w:bidi="ar-SA"/>
              </w:rPr>
              <w:t>управление</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(щабни тренировки)</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Кмет, </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Общинска администрация</w:t>
            </w:r>
            <w:r w:rsidR="004A35FA">
              <w:rPr>
                <w:rFonts w:ascii="Arial" w:hAnsi="Arial" w:cs="Arial"/>
                <w:sz w:val="24"/>
                <w:szCs w:val="24"/>
                <w:lang w:val="bg-BG" w:eastAsia="bg-BG" w:bidi="ar-SA"/>
              </w:rPr>
              <w:t>,</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съставни части на ЕСС, юридически лица</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tc>
      </w:tr>
      <w:tr w:rsidR="00246894" w:rsidRPr="004A35FA" w:rsidTr="00557309">
        <w:trPr>
          <w:trHeight w:val="6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1.5. Съвместни обучения със съставните части на Единната спасителна система (съвместни учения)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съставни части на ЕСС</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tc>
      </w:tr>
      <w:tr w:rsidR="00246894" w:rsidRPr="004A35FA" w:rsidTr="00557309">
        <w:trPr>
          <w:trHeight w:val="6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1.6. Разработване и поддържане на аварийни планове на обекти по реда на чл.35 от ЗЗБ и планове за защита при бедствия на пребиваващите по реда на </w:t>
            </w:r>
            <w:r w:rsidRPr="004A35FA">
              <w:rPr>
                <w:rFonts w:ascii="Arial" w:hAnsi="Arial" w:cs="Arial"/>
                <w:sz w:val="24"/>
                <w:szCs w:val="24"/>
                <w:lang w:val="bg-BG" w:eastAsia="bg-BG" w:bidi="ar-SA"/>
              </w:rPr>
              <w:lastRenderedPageBreak/>
              <w:t>чл.36 от ЗЗБ  с цел създаване на организация за аварийно реагиране и поддържане на аварийна готовност;</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lastRenderedPageBreak/>
              <w:t>Кмет</w:t>
            </w:r>
          </w:p>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Ръководители на обекти</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tc>
      </w:tr>
      <w:tr w:rsidR="00246894" w:rsidRPr="004A35FA" w:rsidTr="00557309">
        <w:trPr>
          <w:trHeight w:val="6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246894" w:rsidRPr="004A35FA" w:rsidRDefault="00246894"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1.7. Провеждане на съвместни учения и тренировки с обекти с висок рисков потенциал, ръководството на общината и основните съставни части на ЕСС.</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Общ</w:t>
            </w:r>
            <w:r w:rsidR="004A35FA">
              <w:rPr>
                <w:rFonts w:ascii="Arial" w:hAnsi="Arial" w:cs="Arial"/>
                <w:sz w:val="24"/>
                <w:szCs w:val="24"/>
                <w:lang w:val="bg-BG" w:eastAsia="bg-BG" w:bidi="ar-SA"/>
              </w:rPr>
              <w:t>инско</w:t>
            </w:r>
            <w:r w:rsidRPr="004A35FA">
              <w:rPr>
                <w:rFonts w:ascii="Arial" w:hAnsi="Arial" w:cs="Arial"/>
                <w:sz w:val="24"/>
                <w:szCs w:val="24"/>
                <w:lang w:val="bg-BG" w:eastAsia="bg-BG" w:bidi="ar-SA"/>
              </w:rPr>
              <w:t xml:space="preserve"> ръководство</w:t>
            </w:r>
          </w:p>
          <w:p w:rsidR="004A35FA" w:rsidRDefault="00246894" w:rsidP="004A35FA">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Р</w:t>
            </w:r>
            <w:r w:rsidR="004A35FA">
              <w:rPr>
                <w:rFonts w:ascii="Arial" w:hAnsi="Arial" w:cs="Arial"/>
                <w:sz w:val="24"/>
                <w:szCs w:val="24"/>
                <w:lang w:val="bg-BG" w:eastAsia="bg-BG" w:bidi="ar-SA"/>
              </w:rPr>
              <w:t>С</w:t>
            </w:r>
            <w:r w:rsidRPr="004A35FA">
              <w:rPr>
                <w:rFonts w:ascii="Arial" w:hAnsi="Arial" w:cs="Arial"/>
                <w:sz w:val="24"/>
                <w:szCs w:val="24"/>
                <w:lang w:val="bg-BG" w:eastAsia="bg-BG" w:bidi="ar-SA"/>
              </w:rPr>
              <w:t xml:space="preserve">ПБЗН, </w:t>
            </w:r>
          </w:p>
          <w:p w:rsidR="00246894" w:rsidRPr="004A35FA" w:rsidRDefault="004A35FA" w:rsidP="004A35FA">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РУ</w:t>
            </w:r>
            <w:r w:rsidR="00246894" w:rsidRPr="004A35FA">
              <w:rPr>
                <w:rFonts w:ascii="Arial" w:hAnsi="Arial" w:cs="Arial"/>
                <w:sz w:val="24"/>
                <w:szCs w:val="24"/>
                <w:lang w:val="bg-BG" w:eastAsia="bg-BG" w:bidi="ar-SA"/>
              </w:rPr>
              <w:t xml:space="preserve">, </w:t>
            </w:r>
            <w:r>
              <w:rPr>
                <w:rFonts w:ascii="Arial" w:hAnsi="Arial" w:cs="Arial"/>
                <w:sz w:val="24"/>
                <w:szCs w:val="24"/>
                <w:lang w:val="bg-BG" w:eastAsia="bg-BG" w:bidi="ar-SA"/>
              </w:rPr>
              <w:t xml:space="preserve">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6894" w:rsidRPr="004A35FA" w:rsidRDefault="00246894" w:rsidP="00246894">
            <w:pPr>
              <w:spacing w:after="0" w:line="240" w:lineRule="auto"/>
              <w:ind w:left="211"/>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p w:rsidR="00246894" w:rsidRPr="004A35FA" w:rsidRDefault="00246894" w:rsidP="00246894">
            <w:pPr>
              <w:spacing w:after="0" w:line="240" w:lineRule="auto"/>
              <w:ind w:left="68"/>
              <w:rPr>
                <w:rFonts w:ascii="Arial" w:hAnsi="Arial" w:cs="Arial"/>
                <w:sz w:val="24"/>
                <w:szCs w:val="24"/>
                <w:lang w:val="bg-BG" w:eastAsia="bg-BG" w:bidi="ar-SA"/>
              </w:rPr>
            </w:pPr>
            <w:r w:rsidRPr="004A35FA">
              <w:rPr>
                <w:rFonts w:ascii="Arial" w:hAnsi="Arial" w:cs="Arial"/>
                <w:sz w:val="24"/>
                <w:szCs w:val="24"/>
                <w:lang w:val="bg-BG" w:eastAsia="bg-BG" w:bidi="ar-SA"/>
              </w:rPr>
              <w:t> </w:t>
            </w:r>
          </w:p>
        </w:tc>
      </w:tr>
      <w:tr w:rsidR="00A60B8B" w:rsidRPr="004A35FA" w:rsidTr="00557309">
        <w:trPr>
          <w:trHeight w:val="9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1.1</w:t>
            </w:r>
            <w:r>
              <w:rPr>
                <w:rFonts w:ascii="Arial" w:hAnsi="Arial" w:cs="Arial"/>
                <w:sz w:val="24"/>
                <w:szCs w:val="24"/>
                <w:lang w:val="bg-BG" w:eastAsia="bg-BG" w:bidi="ar-SA"/>
              </w:rPr>
              <w:t>3.</w:t>
            </w:r>
            <w:r w:rsidRPr="004A35FA">
              <w:rPr>
                <w:rFonts w:ascii="Arial" w:hAnsi="Arial" w:cs="Arial"/>
                <w:sz w:val="24"/>
                <w:szCs w:val="24"/>
                <w:lang w:val="bg-BG" w:eastAsia="bg-BG" w:bidi="ar-SA"/>
              </w:rPr>
              <w:t xml:space="preserve"> Насърчаване на обучението и оказване на методическа помощ в системата на предучилищното, училищното и висшето образование за действия и защита при бедствия. Провеждане на работни срещи, състезания, конкурси, викторини и тренировки по евакуация.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Кмет, </w:t>
            </w:r>
          </w:p>
          <w:p w:rsidR="00A60B8B" w:rsidRDefault="00A60B8B" w:rsidP="00A60B8B">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Зам. Кмет,</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Директори на училища, </w:t>
            </w:r>
            <w:r>
              <w:rPr>
                <w:rFonts w:ascii="Arial" w:hAnsi="Arial" w:cs="Arial"/>
                <w:sz w:val="24"/>
                <w:szCs w:val="24"/>
                <w:lang w:val="bg-BG" w:eastAsia="bg-BG" w:bidi="ar-SA"/>
              </w:rPr>
              <w:t xml:space="preserve"> </w:t>
            </w:r>
            <w:r w:rsidRPr="004A35FA">
              <w:rPr>
                <w:rFonts w:ascii="Arial" w:hAnsi="Arial" w:cs="Arial"/>
                <w:sz w:val="24"/>
                <w:szCs w:val="24"/>
                <w:lang w:val="bg-BG" w:eastAsia="bg-BG" w:bidi="ar-SA"/>
              </w:rPr>
              <w:t>Р</w:t>
            </w:r>
            <w:r>
              <w:rPr>
                <w:rFonts w:ascii="Arial" w:hAnsi="Arial" w:cs="Arial"/>
                <w:sz w:val="24"/>
                <w:szCs w:val="24"/>
                <w:lang w:val="bg-BG" w:eastAsia="bg-BG" w:bidi="ar-SA"/>
              </w:rPr>
              <w:t>С</w:t>
            </w:r>
            <w:r w:rsidRPr="004A35FA">
              <w:rPr>
                <w:rFonts w:ascii="Arial" w:hAnsi="Arial" w:cs="Arial"/>
                <w:sz w:val="24"/>
                <w:szCs w:val="24"/>
                <w:lang w:val="bg-BG" w:eastAsia="bg-BG" w:bidi="ar-SA"/>
              </w:rPr>
              <w:t xml:space="preserve">ПБЗН, </w:t>
            </w:r>
            <w:r>
              <w:rPr>
                <w:rFonts w:ascii="Arial" w:hAnsi="Arial" w:cs="Arial"/>
                <w:sz w:val="24"/>
                <w:szCs w:val="24"/>
                <w:lang w:val="bg-BG" w:eastAsia="bg-BG" w:bidi="ar-SA"/>
              </w:rPr>
              <w:t xml:space="preserve"> </w:t>
            </w:r>
            <w:r w:rsidRPr="004A35FA">
              <w:rPr>
                <w:rFonts w:ascii="Arial" w:hAnsi="Arial" w:cs="Arial"/>
                <w:sz w:val="24"/>
                <w:szCs w:val="24"/>
                <w:lang w:val="bg-BG" w:eastAsia="bg-BG" w:bidi="ar-SA"/>
              </w:rPr>
              <w:t xml:space="preserve"> </w:t>
            </w:r>
            <w:r>
              <w:rPr>
                <w:rFonts w:ascii="Arial" w:hAnsi="Arial" w:cs="Arial"/>
                <w:sz w:val="24"/>
                <w:szCs w:val="24"/>
                <w:lang w:val="bg-BG" w:eastAsia="bg-BG" w:bidi="ar-SA"/>
              </w:rPr>
              <w:t xml:space="preserve">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tc>
      </w:tr>
      <w:tr w:rsidR="00A60B8B" w:rsidRPr="004A35FA" w:rsidTr="00557309">
        <w:trPr>
          <w:trHeight w:val="8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w:t>
            </w:r>
            <w:r>
              <w:rPr>
                <w:rFonts w:ascii="Arial" w:hAnsi="Arial" w:cs="Arial"/>
                <w:sz w:val="24"/>
                <w:szCs w:val="24"/>
                <w:lang w:val="bg-BG" w:eastAsia="bg-BG" w:bidi="ar-SA"/>
              </w:rPr>
              <w:t>9</w:t>
            </w:r>
            <w:r w:rsidRPr="004A35FA">
              <w:rPr>
                <w:rFonts w:ascii="Arial" w:hAnsi="Arial" w:cs="Arial"/>
                <w:sz w:val="24"/>
                <w:szCs w:val="24"/>
                <w:lang w:val="bg-BG" w:eastAsia="bg-BG" w:bidi="ar-SA"/>
              </w:rPr>
              <w:t>. Обучение на служителите на юридическите</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лица за действия при бедствия на територията на предприятието, обекта (теоретична подготовка, според спецификата на обекта, </w:t>
            </w:r>
            <w:proofErr w:type="spellStart"/>
            <w:r w:rsidRPr="004A35FA">
              <w:rPr>
                <w:rFonts w:ascii="Arial" w:hAnsi="Arial" w:cs="Arial"/>
                <w:sz w:val="24"/>
                <w:szCs w:val="24"/>
                <w:lang w:val="bg-BG" w:eastAsia="bg-BG" w:bidi="ar-SA"/>
              </w:rPr>
              <w:t>обектови</w:t>
            </w:r>
            <w:proofErr w:type="spellEnd"/>
            <w:r w:rsidRPr="004A35FA">
              <w:rPr>
                <w:rFonts w:ascii="Arial" w:hAnsi="Arial" w:cs="Arial"/>
                <w:sz w:val="24"/>
                <w:szCs w:val="24"/>
                <w:lang w:val="bg-BG" w:eastAsia="bg-BG" w:bidi="ar-SA"/>
              </w:rPr>
              <w:t xml:space="preserve"> евакуации, съвместни тренировки със съставните части на ЕСС)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Управители на юридически лица</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ежегодно</w:t>
            </w:r>
          </w:p>
        </w:tc>
      </w:tr>
      <w:tr w:rsidR="00A60B8B" w:rsidRPr="004A35FA" w:rsidTr="00557309">
        <w:tc>
          <w:tcPr>
            <w:tcW w:w="41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36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w:t>
            </w:r>
            <w:r>
              <w:rPr>
                <w:rFonts w:ascii="Arial" w:hAnsi="Arial" w:cs="Arial"/>
                <w:sz w:val="24"/>
                <w:szCs w:val="24"/>
                <w:lang w:val="bg-BG" w:eastAsia="bg-BG" w:bidi="ar-SA"/>
              </w:rPr>
              <w:t>10</w:t>
            </w:r>
            <w:r w:rsidRPr="004A35FA">
              <w:rPr>
                <w:rFonts w:ascii="Arial" w:hAnsi="Arial" w:cs="Arial"/>
                <w:sz w:val="24"/>
                <w:szCs w:val="24"/>
                <w:lang w:val="bg-BG" w:eastAsia="bg-BG" w:bidi="ar-SA"/>
              </w:rPr>
              <w:t>. Провеждане на разяснителни кампании и</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обучение на населението за поведение и</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действие при бедствие и извънредни ситуации чрез местни медии, интернет-страницата на общината, </w:t>
            </w:r>
            <w:proofErr w:type="spellStart"/>
            <w:r w:rsidRPr="004A35FA">
              <w:rPr>
                <w:rFonts w:ascii="Arial" w:hAnsi="Arial" w:cs="Arial"/>
                <w:sz w:val="24"/>
                <w:szCs w:val="24"/>
                <w:lang w:val="bg-BG" w:eastAsia="bg-BG" w:bidi="ar-SA"/>
              </w:rPr>
              <w:t>дипляни</w:t>
            </w:r>
            <w:proofErr w:type="spellEnd"/>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 xml:space="preserve"> </w:t>
            </w:r>
          </w:p>
          <w:p w:rsidR="00A60B8B" w:rsidRDefault="00A60B8B" w:rsidP="00A60B8B">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 xml:space="preserve"> </w:t>
            </w:r>
            <w:proofErr w:type="spellStart"/>
            <w:r w:rsidRPr="004A35FA">
              <w:rPr>
                <w:rFonts w:ascii="Arial" w:hAnsi="Arial" w:cs="Arial"/>
                <w:sz w:val="24"/>
                <w:szCs w:val="24"/>
                <w:lang w:val="bg-BG" w:eastAsia="bg-BG" w:bidi="ar-SA"/>
              </w:rPr>
              <w:t>ОбСНРБ</w:t>
            </w:r>
            <w:proofErr w:type="spellEnd"/>
          </w:p>
          <w:p w:rsidR="00A60B8B" w:rsidRDefault="00A60B8B" w:rsidP="00A60B8B">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Кметове на кметства</w:t>
            </w:r>
          </w:p>
          <w:p w:rsidR="00A60B8B" w:rsidRPr="004A35FA" w:rsidRDefault="00A60B8B" w:rsidP="00A60B8B">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Кметски наместници</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1.1</w:t>
            </w:r>
            <w:r>
              <w:rPr>
                <w:rFonts w:ascii="Arial" w:hAnsi="Arial" w:cs="Arial"/>
                <w:sz w:val="24"/>
                <w:szCs w:val="24"/>
                <w:lang w:val="bg-BG" w:eastAsia="bg-BG" w:bidi="ar-SA"/>
              </w:rPr>
              <w:t>1</w:t>
            </w:r>
            <w:r w:rsidRPr="004A35FA">
              <w:rPr>
                <w:rFonts w:ascii="Arial" w:hAnsi="Arial" w:cs="Arial"/>
                <w:sz w:val="24"/>
                <w:szCs w:val="24"/>
                <w:lang w:val="bg-BG" w:eastAsia="bg-BG" w:bidi="ar-SA"/>
              </w:rPr>
              <w:t>. Изготвяне на годишни доклади до Областен управител на област Пловдив за състоянието на защитата при бедствия на територията на общината</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proofErr w:type="spellStart"/>
            <w:r w:rsidRPr="004A35FA">
              <w:rPr>
                <w:rFonts w:ascii="Arial" w:hAnsi="Arial" w:cs="Arial"/>
                <w:sz w:val="24"/>
                <w:szCs w:val="24"/>
                <w:lang w:val="bg-BG" w:eastAsia="bg-BG" w:bidi="ar-SA"/>
              </w:rPr>
              <w:t>ОбСНРБ</w:t>
            </w:r>
            <w:proofErr w:type="spellEnd"/>
          </w:p>
          <w:p w:rsidR="00A60B8B" w:rsidRPr="004A35FA" w:rsidRDefault="00A60B8B" w:rsidP="00A60B8B">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 xml:space="preserve"> Главен експерт „Управление при кризи“</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до </w:t>
            </w:r>
            <w:r>
              <w:rPr>
                <w:rFonts w:ascii="Arial" w:hAnsi="Arial" w:cs="Arial"/>
                <w:sz w:val="24"/>
                <w:szCs w:val="24"/>
                <w:lang w:val="bg-BG" w:eastAsia="bg-BG" w:bidi="ar-SA"/>
              </w:rPr>
              <w:t>0</w:t>
            </w:r>
            <w:r w:rsidRPr="004A35FA">
              <w:rPr>
                <w:rFonts w:ascii="Arial" w:hAnsi="Arial" w:cs="Arial"/>
                <w:sz w:val="24"/>
                <w:szCs w:val="24"/>
                <w:lang w:val="bg-BG" w:eastAsia="bg-BG" w:bidi="ar-SA"/>
              </w:rPr>
              <w:t>1.0</w:t>
            </w:r>
            <w:r>
              <w:rPr>
                <w:rFonts w:ascii="Arial" w:hAnsi="Arial" w:cs="Arial"/>
                <w:sz w:val="24"/>
                <w:szCs w:val="24"/>
                <w:lang w:val="bg-BG" w:eastAsia="bg-BG" w:bidi="ar-SA"/>
              </w:rPr>
              <w:t>3</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1.1</w:t>
            </w:r>
            <w:r>
              <w:rPr>
                <w:rFonts w:ascii="Arial" w:hAnsi="Arial" w:cs="Arial"/>
                <w:sz w:val="24"/>
                <w:szCs w:val="24"/>
                <w:lang w:val="bg-BG" w:eastAsia="bg-BG" w:bidi="ar-SA"/>
              </w:rPr>
              <w:t>2</w:t>
            </w:r>
            <w:r w:rsidRPr="004A35FA">
              <w:rPr>
                <w:rFonts w:ascii="Arial" w:hAnsi="Arial" w:cs="Arial"/>
                <w:sz w:val="24"/>
                <w:szCs w:val="24"/>
                <w:lang w:val="bg-BG" w:eastAsia="bg-BG" w:bidi="ar-SA"/>
              </w:rPr>
              <w:t xml:space="preserve">. Актуализации на схеми за оповестяване, длъжностни </w:t>
            </w:r>
            <w:r w:rsidRPr="004A35FA">
              <w:rPr>
                <w:rFonts w:ascii="Arial" w:hAnsi="Arial" w:cs="Arial"/>
                <w:sz w:val="24"/>
                <w:szCs w:val="24"/>
                <w:lang w:val="bg-BG" w:eastAsia="bg-BG" w:bidi="ar-SA"/>
              </w:rPr>
              <w:lastRenderedPageBreak/>
              <w:t>лица, средства за комуникация, техника и други на сили и средства на ЕСС.</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lastRenderedPageBreak/>
              <w:t> </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Кмет, Секретар </w:t>
            </w:r>
            <w:r w:rsidRPr="004A35FA">
              <w:rPr>
                <w:rFonts w:ascii="Arial" w:hAnsi="Arial" w:cs="Arial"/>
                <w:sz w:val="24"/>
                <w:szCs w:val="24"/>
                <w:lang w:val="bg-BG" w:eastAsia="bg-BG" w:bidi="ar-SA"/>
              </w:rPr>
              <w:lastRenderedPageBreak/>
              <w:t xml:space="preserve">на </w:t>
            </w:r>
            <w:proofErr w:type="spellStart"/>
            <w:r w:rsidRPr="004A35FA">
              <w:rPr>
                <w:rFonts w:ascii="Arial" w:hAnsi="Arial" w:cs="Arial"/>
                <w:sz w:val="24"/>
                <w:szCs w:val="24"/>
                <w:lang w:val="bg-BG" w:eastAsia="bg-BG" w:bidi="ar-SA"/>
              </w:rPr>
              <w:t>ОбСНРБ</w:t>
            </w:r>
            <w:proofErr w:type="spellEnd"/>
            <w:r w:rsidRPr="004A35FA">
              <w:rPr>
                <w:rFonts w:ascii="Arial" w:hAnsi="Arial" w:cs="Arial"/>
                <w:sz w:val="24"/>
                <w:szCs w:val="24"/>
                <w:lang w:val="bg-BG" w:eastAsia="bg-BG" w:bidi="ar-SA"/>
              </w:rPr>
              <w:t xml:space="preserve">, ръководители </w:t>
            </w:r>
            <w:r>
              <w:rPr>
                <w:rFonts w:ascii="Arial" w:hAnsi="Arial" w:cs="Arial"/>
                <w:sz w:val="24"/>
                <w:szCs w:val="24"/>
                <w:lang w:val="bg-BG" w:eastAsia="bg-BG" w:bidi="ar-SA"/>
              </w:rPr>
              <w:t>н</w:t>
            </w:r>
            <w:r w:rsidRPr="004A35FA">
              <w:rPr>
                <w:rFonts w:ascii="Arial" w:hAnsi="Arial" w:cs="Arial"/>
                <w:sz w:val="24"/>
                <w:szCs w:val="24"/>
                <w:lang w:val="bg-BG" w:eastAsia="bg-BG" w:bidi="ar-SA"/>
              </w:rPr>
              <w:t>а ведомства, юрид</w:t>
            </w:r>
            <w:r>
              <w:rPr>
                <w:rFonts w:ascii="Arial" w:hAnsi="Arial" w:cs="Arial"/>
                <w:sz w:val="24"/>
                <w:szCs w:val="24"/>
                <w:lang w:val="bg-BG" w:eastAsia="bg-BG" w:bidi="ar-SA"/>
              </w:rPr>
              <w:t>ически</w:t>
            </w:r>
            <w:r w:rsidRPr="004A35FA">
              <w:rPr>
                <w:rFonts w:ascii="Arial" w:hAnsi="Arial" w:cs="Arial"/>
                <w:sz w:val="24"/>
                <w:szCs w:val="24"/>
                <w:lang w:val="bg-BG" w:eastAsia="bg-BG" w:bidi="ar-SA"/>
              </w:rPr>
              <w:t xml:space="preserve"> лица,</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lastRenderedPageBreak/>
              <w:t>постоянен</w:t>
            </w:r>
          </w:p>
        </w:tc>
      </w:tr>
      <w:tr w:rsidR="00A60B8B" w:rsidRPr="004A35FA" w:rsidTr="00557309">
        <w:tc>
          <w:tcPr>
            <w:tcW w:w="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lastRenderedPageBreak/>
              <w:t> </w:t>
            </w:r>
          </w:p>
        </w:tc>
        <w:tc>
          <w:tcPr>
            <w:tcW w:w="23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7010B3">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1.1</w:t>
            </w:r>
            <w:r>
              <w:rPr>
                <w:rFonts w:ascii="Arial" w:hAnsi="Arial" w:cs="Arial"/>
                <w:sz w:val="24"/>
                <w:szCs w:val="24"/>
                <w:lang w:val="bg-BG" w:eastAsia="bg-BG" w:bidi="ar-SA"/>
              </w:rPr>
              <w:t>3.</w:t>
            </w:r>
            <w:r w:rsidRPr="004A35FA">
              <w:rPr>
                <w:rFonts w:ascii="Arial" w:hAnsi="Arial" w:cs="Arial"/>
                <w:sz w:val="24"/>
                <w:szCs w:val="24"/>
                <w:lang w:val="bg-BG" w:eastAsia="bg-BG" w:bidi="ar-SA"/>
              </w:rPr>
              <w:t xml:space="preserve"> </w:t>
            </w:r>
            <w:r>
              <w:rPr>
                <w:rFonts w:ascii="Arial" w:hAnsi="Arial" w:cs="Arial"/>
                <w:sz w:val="24"/>
                <w:szCs w:val="24"/>
                <w:lang w:val="bg-BG" w:eastAsia="bg-BG" w:bidi="ar-SA"/>
              </w:rPr>
              <w:t xml:space="preserve">Публикуване в СМИ и на сайта на общината изготвените Общинския план за защита при бедствия приложения за риска при видовете бедствия и разясняване на </w:t>
            </w:r>
            <w:r w:rsidR="007010B3">
              <w:rPr>
                <w:rFonts w:ascii="Arial" w:hAnsi="Arial" w:cs="Arial"/>
                <w:sz w:val="24"/>
                <w:szCs w:val="24"/>
                <w:lang w:val="bg-BG" w:eastAsia="bg-BG" w:bidi="ar-SA"/>
              </w:rPr>
              <w:t xml:space="preserve">въздействието им </w:t>
            </w:r>
            <w:r>
              <w:rPr>
                <w:rFonts w:ascii="Arial" w:hAnsi="Arial" w:cs="Arial"/>
                <w:sz w:val="24"/>
                <w:szCs w:val="24"/>
                <w:lang w:val="bg-BG" w:eastAsia="bg-BG" w:bidi="ar-SA"/>
              </w:rPr>
              <w:t>върху</w:t>
            </w:r>
            <w:r w:rsidR="007010B3">
              <w:rPr>
                <w:rFonts w:ascii="Arial" w:hAnsi="Arial" w:cs="Arial"/>
                <w:sz w:val="24"/>
                <w:szCs w:val="24"/>
                <w:lang w:val="bg-BG" w:eastAsia="bg-BG" w:bidi="ar-SA"/>
              </w:rPr>
              <w:t xml:space="preserve"> територията на общината и населението.</w:t>
            </w:r>
            <w:r>
              <w:rPr>
                <w:rFonts w:ascii="Arial" w:hAnsi="Arial" w:cs="Arial"/>
                <w:sz w:val="24"/>
                <w:szCs w:val="24"/>
                <w:lang w:val="bg-BG" w:eastAsia="bg-BG" w:bidi="ar-SA"/>
              </w:rPr>
              <w:t xml:space="preserve"> </w:t>
            </w:r>
            <w:r w:rsidR="007010B3">
              <w:rPr>
                <w:rFonts w:ascii="Arial" w:hAnsi="Arial" w:cs="Arial"/>
                <w:sz w:val="24"/>
                <w:szCs w:val="24"/>
                <w:lang w:val="bg-BG" w:eastAsia="bg-BG" w:bidi="ar-SA"/>
              </w:rPr>
              <w:t xml:space="preserve"> </w:t>
            </w:r>
            <w:r w:rsidRPr="004A35FA">
              <w:rPr>
                <w:rFonts w:ascii="Arial" w:hAnsi="Arial" w:cs="Arial"/>
                <w:sz w:val="24"/>
                <w:szCs w:val="24"/>
                <w:lang w:val="bg-BG" w:eastAsia="bg-BG" w:bidi="ar-SA"/>
              </w:rPr>
              <w:t xml:space="preserve"> евакуация.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Кмет, </w:t>
            </w:r>
          </w:p>
          <w:p w:rsidR="00A60B8B" w:rsidRDefault="00A60B8B" w:rsidP="00A60B8B">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Зам. Кмет,</w:t>
            </w:r>
          </w:p>
          <w:p w:rsidR="00A60B8B" w:rsidRPr="004A35FA" w:rsidRDefault="007010B3" w:rsidP="00A60B8B">
            <w:pPr>
              <w:spacing w:after="0" w:line="240" w:lineRule="auto"/>
              <w:rPr>
                <w:rFonts w:ascii="Arial" w:hAnsi="Arial" w:cs="Arial"/>
                <w:sz w:val="24"/>
                <w:szCs w:val="24"/>
                <w:lang w:val="bg-BG" w:eastAsia="bg-BG" w:bidi="ar-SA"/>
              </w:rPr>
            </w:pPr>
            <w:r w:rsidRPr="007010B3">
              <w:rPr>
                <w:rFonts w:ascii="Arial" w:hAnsi="Arial" w:cs="Arial"/>
                <w:sz w:val="24"/>
                <w:szCs w:val="24"/>
                <w:lang w:val="bg-BG" w:eastAsia="bg-BG" w:bidi="ar-SA"/>
              </w:rPr>
              <w:t xml:space="preserve">Секретар на </w:t>
            </w:r>
            <w:proofErr w:type="spellStart"/>
            <w:r w:rsidRPr="007010B3">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tc>
      </w:tr>
      <w:tr w:rsidR="00A60B8B" w:rsidRPr="004A35FA" w:rsidTr="00557309">
        <w:tc>
          <w:tcPr>
            <w:tcW w:w="41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b/>
                <w:bCs/>
                <w:sz w:val="24"/>
                <w:szCs w:val="24"/>
                <w:lang w:val="bg-BG" w:eastAsia="bg-BG" w:bidi="ar-SA"/>
              </w:rPr>
              <w:t>2.</w:t>
            </w:r>
          </w:p>
        </w:tc>
        <w:tc>
          <w:tcPr>
            <w:tcW w:w="236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Анализ и оценка на рисковете от бедствия за територията на община Карлово</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2.1. Преглед на нормативната уредба и изготвяне, преразглеждане и актуализация на Общинския план за защита при бедствия, програмата за намаляване на риска от бедствия и годишните планове за реализиране на програмата за защита при бедствия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proofErr w:type="spellStart"/>
            <w:r w:rsidRPr="004A35FA">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2.</w:t>
            </w:r>
            <w:proofErr w:type="spellStart"/>
            <w:r w:rsidRPr="004A35FA">
              <w:rPr>
                <w:rFonts w:ascii="Arial" w:hAnsi="Arial" w:cs="Arial"/>
                <w:sz w:val="24"/>
                <w:szCs w:val="24"/>
                <w:lang w:val="bg-BG" w:eastAsia="bg-BG" w:bidi="ar-SA"/>
              </w:rPr>
              <w:t>2</w:t>
            </w:r>
            <w:proofErr w:type="spellEnd"/>
            <w:r w:rsidRPr="004A35FA">
              <w:rPr>
                <w:rFonts w:ascii="Arial" w:hAnsi="Arial" w:cs="Arial"/>
                <w:sz w:val="24"/>
                <w:szCs w:val="24"/>
                <w:lang w:val="bg-BG" w:eastAsia="bg-BG" w:bidi="ar-SA"/>
              </w:rPr>
              <w:t>. Провеждане на обучения за повишаване на капацитета за управление на риска от бедствия от общинската администрация и съставните части на ЕСС</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 общинска администрация, съставни части на ЕСС</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ежегодно</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2.3. Извършване на периодична оценка на риска от бедствия и оценка на способностите за управление на риска</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proofErr w:type="spellStart"/>
            <w:r w:rsidRPr="004A35FA">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при необходимост</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4A35FA">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2.4. Планиране и координация на системата за </w:t>
            </w:r>
            <w:proofErr w:type="spellStart"/>
            <w:r w:rsidRPr="004A35FA">
              <w:rPr>
                <w:rFonts w:ascii="Arial" w:hAnsi="Arial" w:cs="Arial"/>
                <w:sz w:val="24"/>
                <w:szCs w:val="24"/>
                <w:lang w:val="bg-BG" w:eastAsia="bg-BG" w:bidi="ar-SA"/>
              </w:rPr>
              <w:t>непрекъсваемост</w:t>
            </w:r>
            <w:proofErr w:type="spellEnd"/>
            <w:r w:rsidRPr="004A35FA">
              <w:rPr>
                <w:rFonts w:ascii="Arial" w:hAnsi="Arial" w:cs="Arial"/>
                <w:sz w:val="24"/>
                <w:szCs w:val="24"/>
                <w:lang w:val="bg-BG" w:eastAsia="bg-BG" w:bidi="ar-SA"/>
              </w:rPr>
              <w:t xml:space="preserve"> на доставките на основни стоки и услуги в община </w:t>
            </w:r>
            <w:r>
              <w:rPr>
                <w:rFonts w:ascii="Arial" w:hAnsi="Arial" w:cs="Arial"/>
                <w:sz w:val="24"/>
                <w:szCs w:val="24"/>
                <w:lang w:val="bg-BG" w:eastAsia="bg-BG" w:bidi="ar-SA"/>
              </w:rPr>
              <w:t>Карлово</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4A35FA">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r w:rsidRPr="004A35FA">
              <w:rPr>
                <w:rFonts w:ascii="Arial" w:hAnsi="Arial" w:cs="Arial"/>
                <w:sz w:val="24"/>
                <w:szCs w:val="24"/>
                <w:lang w:val="bg-BG" w:eastAsia="bg-BG" w:bidi="ar-SA"/>
              </w:rPr>
              <w:t xml:space="preserve"> юридически лица</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2.5.Насърчаването на частния сектор, професионални и научни организации в анализа, управлението и методологията за оценка на риска от бедствия.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Кмет, </w:t>
            </w:r>
            <w:proofErr w:type="spellStart"/>
            <w:r w:rsidRPr="004A35FA">
              <w:rPr>
                <w:rFonts w:ascii="Arial" w:hAnsi="Arial" w:cs="Arial"/>
                <w:sz w:val="24"/>
                <w:szCs w:val="24"/>
                <w:lang w:val="bg-BG" w:eastAsia="bg-BG" w:bidi="ar-SA"/>
              </w:rPr>
              <w:t>ОбСНРБ</w:t>
            </w:r>
            <w:proofErr w:type="spellEnd"/>
            <w:r w:rsidRPr="004A35FA">
              <w:rPr>
                <w:rFonts w:ascii="Arial" w:hAnsi="Arial" w:cs="Arial"/>
                <w:sz w:val="24"/>
                <w:szCs w:val="24"/>
                <w:lang w:val="bg-BG" w:eastAsia="bg-BG" w:bidi="ar-SA"/>
              </w:rPr>
              <w:t xml:space="preserve">, Зам. кмет </w:t>
            </w:r>
            <w:r>
              <w:rPr>
                <w:rFonts w:ascii="Arial" w:hAnsi="Arial" w:cs="Arial"/>
                <w:sz w:val="24"/>
                <w:szCs w:val="24"/>
                <w:lang w:val="bg-BG" w:eastAsia="bg-BG" w:bidi="ar-SA"/>
              </w:rPr>
              <w:t xml:space="preserve"> </w:t>
            </w:r>
            <w:r w:rsidRPr="004A35FA">
              <w:rPr>
                <w:rFonts w:ascii="Arial" w:hAnsi="Arial" w:cs="Arial"/>
                <w:sz w:val="24"/>
                <w:szCs w:val="24"/>
                <w:lang w:val="bg-BG" w:eastAsia="bg-BG" w:bidi="ar-SA"/>
              </w:rPr>
              <w:t xml:space="preserve"> </w:t>
            </w:r>
            <w:r>
              <w:rPr>
                <w:rFonts w:ascii="Arial" w:hAnsi="Arial" w:cs="Arial"/>
                <w:sz w:val="24"/>
                <w:szCs w:val="24"/>
                <w:lang w:val="bg-BG" w:eastAsia="bg-BG" w:bidi="ar-SA"/>
              </w:rPr>
              <w:t>Г</w:t>
            </w:r>
            <w:r w:rsidRPr="004A35FA">
              <w:rPr>
                <w:rFonts w:ascii="Arial" w:hAnsi="Arial" w:cs="Arial"/>
                <w:sz w:val="24"/>
                <w:szCs w:val="24"/>
                <w:lang w:val="bg-BG" w:eastAsia="bg-BG" w:bidi="ar-SA"/>
              </w:rPr>
              <w:t xml:space="preserve">л.експерт </w:t>
            </w:r>
            <w:r>
              <w:rPr>
                <w:rFonts w:ascii="Arial" w:hAnsi="Arial" w:cs="Arial"/>
                <w:sz w:val="24"/>
                <w:szCs w:val="24"/>
                <w:lang w:val="bg-BG" w:eastAsia="bg-BG" w:bidi="ar-SA"/>
              </w:rPr>
              <w:t>„Управление при кризи“</w:t>
            </w:r>
            <w:r w:rsidRPr="004A35FA">
              <w:rPr>
                <w:rFonts w:ascii="Arial" w:hAnsi="Arial" w:cs="Arial"/>
                <w:sz w:val="24"/>
                <w:szCs w:val="24"/>
                <w:lang w:val="bg-BG" w:eastAsia="bg-BG" w:bidi="ar-SA"/>
              </w:rPr>
              <w:t xml:space="preserve"> юридически лица</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41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b/>
                <w:bCs/>
                <w:sz w:val="24"/>
                <w:szCs w:val="24"/>
                <w:lang w:val="bg-BG" w:eastAsia="bg-BG" w:bidi="ar-SA"/>
              </w:rPr>
              <w:t>3.</w:t>
            </w:r>
          </w:p>
        </w:tc>
        <w:tc>
          <w:tcPr>
            <w:tcW w:w="236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Повишаване на готовността за </w:t>
            </w:r>
            <w:r w:rsidRPr="004A35FA">
              <w:rPr>
                <w:rFonts w:ascii="Arial" w:hAnsi="Arial" w:cs="Arial"/>
                <w:sz w:val="24"/>
                <w:szCs w:val="24"/>
                <w:lang w:val="bg-BG" w:eastAsia="bg-BG" w:bidi="ar-SA"/>
              </w:rPr>
              <w:lastRenderedPageBreak/>
              <w:t>ефективно реагиране при бедствия на всички нива на управление</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lastRenderedPageBreak/>
              <w:t>3.1.</w:t>
            </w:r>
            <w:r>
              <w:rPr>
                <w:rFonts w:ascii="Arial" w:hAnsi="Arial" w:cs="Arial"/>
                <w:sz w:val="24"/>
                <w:szCs w:val="24"/>
                <w:lang w:val="bg-BG" w:eastAsia="bg-BG" w:bidi="ar-SA"/>
              </w:rPr>
              <w:t xml:space="preserve"> </w:t>
            </w:r>
            <w:r w:rsidRPr="004A35FA">
              <w:rPr>
                <w:rFonts w:ascii="Arial" w:hAnsi="Arial" w:cs="Arial"/>
                <w:sz w:val="24"/>
                <w:szCs w:val="24"/>
                <w:lang w:val="bg-BG" w:eastAsia="bg-BG" w:bidi="ar-SA"/>
              </w:rPr>
              <w:t xml:space="preserve">Прилагане на механизми и процедури за тестване на </w:t>
            </w:r>
            <w:r w:rsidRPr="004A35FA">
              <w:rPr>
                <w:rFonts w:ascii="Arial" w:hAnsi="Arial" w:cs="Arial"/>
                <w:sz w:val="24"/>
                <w:szCs w:val="24"/>
                <w:lang w:val="bg-BG" w:eastAsia="bg-BG" w:bidi="ar-SA"/>
              </w:rPr>
              <w:lastRenderedPageBreak/>
              <w:t>технологичната среда, предназначена за взаимодействие при бедствия.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lastRenderedPageBreak/>
              <w:t xml:space="preserve">Кмет, Щаб за изпълнение на </w:t>
            </w:r>
            <w:proofErr w:type="spellStart"/>
            <w:r w:rsidRPr="004A35FA">
              <w:rPr>
                <w:rFonts w:ascii="Arial" w:hAnsi="Arial" w:cs="Arial"/>
                <w:sz w:val="24"/>
                <w:szCs w:val="24"/>
                <w:lang w:val="bg-BG" w:eastAsia="bg-BG" w:bidi="ar-SA"/>
              </w:rPr>
              <w:lastRenderedPageBreak/>
              <w:t>ОбПЗБ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lastRenderedPageBreak/>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3.2.</w:t>
            </w:r>
            <w:r w:rsidRPr="004A35FA">
              <w:rPr>
                <w:rFonts w:ascii="Arial" w:hAnsi="Arial" w:cs="Arial"/>
                <w:sz w:val="24"/>
                <w:szCs w:val="24"/>
                <w:lang w:val="bg-BG" w:eastAsia="bg-BG" w:bidi="ar-SA"/>
              </w:rPr>
              <w:t>Изграждане,  рехабилитация и поддръжка на съоръжения за защита от вредното въздействие на водите и намаляване риска от наводнения</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Дир</w:t>
            </w:r>
            <w:r>
              <w:rPr>
                <w:rFonts w:ascii="Arial" w:hAnsi="Arial" w:cs="Arial"/>
                <w:sz w:val="24"/>
                <w:szCs w:val="24"/>
                <w:lang w:val="bg-BG" w:eastAsia="bg-BG" w:bidi="ar-SA"/>
              </w:rPr>
              <w:t>ектор на дирекция  „Спец. Администрация“</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w:t>
            </w:r>
            <w:proofErr w:type="spellStart"/>
            <w:r w:rsidRPr="004A35FA">
              <w:rPr>
                <w:rFonts w:ascii="Arial" w:hAnsi="Arial" w:cs="Arial"/>
                <w:sz w:val="24"/>
                <w:szCs w:val="24"/>
                <w:lang w:val="bg-BG" w:eastAsia="bg-BG" w:bidi="ar-SA"/>
              </w:rPr>
              <w:t>3</w:t>
            </w:r>
            <w:proofErr w:type="spellEnd"/>
            <w:r w:rsidRPr="004A35FA">
              <w:rPr>
                <w:rFonts w:ascii="Arial" w:hAnsi="Arial" w:cs="Arial"/>
                <w:sz w:val="24"/>
                <w:szCs w:val="24"/>
                <w:lang w:val="bg-BG" w:eastAsia="bg-BG" w:bidi="ar-SA"/>
              </w:rPr>
              <w:t xml:space="preserve">.Приключване </w:t>
            </w:r>
            <w:proofErr w:type="spellStart"/>
            <w:r w:rsidRPr="004A35FA">
              <w:rPr>
                <w:rFonts w:ascii="Arial" w:hAnsi="Arial" w:cs="Arial"/>
                <w:sz w:val="24"/>
                <w:szCs w:val="24"/>
                <w:lang w:val="bg-BG" w:eastAsia="bg-BG" w:bidi="ar-SA"/>
              </w:rPr>
              <w:t>паспортизацията</w:t>
            </w:r>
            <w:proofErr w:type="spellEnd"/>
            <w:r w:rsidRPr="004A35FA">
              <w:rPr>
                <w:rFonts w:ascii="Arial" w:hAnsi="Arial" w:cs="Arial"/>
                <w:sz w:val="24"/>
                <w:szCs w:val="24"/>
                <w:lang w:val="bg-BG" w:eastAsia="bg-BG" w:bidi="ar-SA"/>
              </w:rPr>
              <w:t xml:space="preserve"> на сградите</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246894">
            <w:pPr>
              <w:spacing w:after="0" w:line="240" w:lineRule="auto"/>
              <w:rPr>
                <w:rFonts w:ascii="Arial" w:hAnsi="Arial" w:cs="Arial"/>
                <w:sz w:val="24"/>
                <w:szCs w:val="24"/>
                <w:lang w:val="bg-BG" w:eastAsia="bg-BG" w:bidi="ar-SA"/>
              </w:rPr>
            </w:pPr>
            <w:r w:rsidRPr="00557309">
              <w:rPr>
                <w:rFonts w:ascii="Arial" w:hAnsi="Arial" w:cs="Arial"/>
                <w:sz w:val="24"/>
                <w:szCs w:val="24"/>
                <w:lang w:val="bg-BG" w:eastAsia="bg-BG" w:bidi="ar-SA"/>
              </w:rPr>
              <w:t>Директор на дирекция  „Спец. Администрация“</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31.12.2022 г.</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3.4. Използване на съвременни технологии за надграждане на система за ранно предупреждение и оповестяване при бедствия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41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36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3.5. Повишаване на осигуреността със специализирана техника и оборудване на изградените способности за реагиране при бедствия</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246894">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 xml:space="preserve">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3.6. Изграждане на системи за аварийно оповестяване на територията на  обекти общинска собственост, съгласно ЗЗБ.</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Ръководители,</w:t>
            </w:r>
          </w:p>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управители на обекти</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до 2025 г.</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3.7.  Оборудване на подвижен пункт за управление / в служебен автомобил с висока проходимост/</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с възможност за събиране на данни, оценка на обстановката и управление на терен при бедствия.</w:t>
            </w:r>
          </w:p>
          <w:p w:rsidR="00A60B8B" w:rsidRPr="004A35FA" w:rsidRDefault="00A60B8B" w:rsidP="00246894">
            <w:pPr>
              <w:spacing w:after="0" w:line="240" w:lineRule="auto"/>
              <w:ind w:left="108"/>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 xml:space="preserve">Секретар на </w:t>
            </w:r>
            <w:proofErr w:type="spellStart"/>
            <w:r w:rsidRPr="004A35FA">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202</w:t>
            </w:r>
            <w:r>
              <w:rPr>
                <w:rFonts w:ascii="Arial" w:hAnsi="Arial" w:cs="Arial"/>
                <w:sz w:val="24"/>
                <w:szCs w:val="24"/>
                <w:lang w:val="bg-BG" w:eastAsia="bg-BG" w:bidi="ar-SA"/>
              </w:rPr>
              <w:t>3</w:t>
            </w:r>
            <w:r w:rsidRPr="004A35FA">
              <w:rPr>
                <w:rFonts w:ascii="Arial" w:hAnsi="Arial" w:cs="Arial"/>
                <w:sz w:val="24"/>
                <w:szCs w:val="24"/>
                <w:lang w:val="bg-BG" w:eastAsia="bg-BG" w:bidi="ar-SA"/>
              </w:rPr>
              <w:t xml:space="preserve"> г.</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3.8. Осигуряване на дезинфекционни средства за общински, административни и публични сгради с масово пребиваване на хора.</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246894">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Директор на дирекция „Обща администрация“</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3.9.</w:t>
            </w:r>
            <w:r>
              <w:rPr>
                <w:rFonts w:ascii="Arial" w:hAnsi="Arial" w:cs="Arial"/>
                <w:sz w:val="24"/>
                <w:szCs w:val="24"/>
                <w:lang w:val="bg-BG" w:eastAsia="bg-BG" w:bidi="ar-SA"/>
              </w:rPr>
              <w:t xml:space="preserve"> </w:t>
            </w:r>
            <w:r w:rsidRPr="004A35FA">
              <w:rPr>
                <w:rFonts w:ascii="Arial" w:hAnsi="Arial" w:cs="Arial"/>
                <w:sz w:val="24"/>
                <w:szCs w:val="24"/>
                <w:lang w:val="bg-BG" w:eastAsia="bg-BG" w:bidi="ar-SA"/>
              </w:rPr>
              <w:t>Своевременно предоставяне чрез медиите на актуална информация, свързана с възникнали бедствени и извънредни ситуации в полза на обществеността.</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Секретар на община</w:t>
            </w:r>
          </w:p>
          <w:p w:rsidR="00A60B8B" w:rsidRPr="004A35FA" w:rsidRDefault="00A60B8B" w:rsidP="00246894">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 xml:space="preserve">Главен </w:t>
            </w:r>
            <w:r w:rsidRPr="004A35FA">
              <w:rPr>
                <w:rFonts w:ascii="Arial" w:hAnsi="Arial" w:cs="Arial"/>
                <w:sz w:val="24"/>
                <w:szCs w:val="24"/>
                <w:lang w:val="bg-BG" w:eastAsia="bg-BG" w:bidi="ar-SA"/>
              </w:rPr>
              <w:t xml:space="preserve">експерт </w:t>
            </w:r>
            <w:r>
              <w:rPr>
                <w:rFonts w:ascii="Arial" w:hAnsi="Arial" w:cs="Arial"/>
                <w:sz w:val="24"/>
                <w:szCs w:val="24"/>
                <w:lang w:val="bg-BG" w:eastAsia="bg-BG" w:bidi="ar-SA"/>
              </w:rPr>
              <w:t>„</w:t>
            </w:r>
            <w:r w:rsidRPr="004A35FA">
              <w:rPr>
                <w:rFonts w:ascii="Arial" w:hAnsi="Arial" w:cs="Arial"/>
                <w:sz w:val="24"/>
                <w:szCs w:val="24"/>
                <w:lang w:val="bg-BG" w:eastAsia="bg-BG" w:bidi="ar-SA"/>
              </w:rPr>
              <w:t>Връзки с обществеността</w:t>
            </w:r>
            <w:r>
              <w:rPr>
                <w:rFonts w:ascii="Arial" w:hAnsi="Arial" w:cs="Arial"/>
                <w:sz w:val="24"/>
                <w:szCs w:val="24"/>
                <w:lang w:val="bg-BG" w:eastAsia="bg-BG" w:bidi="ar-SA"/>
              </w:rPr>
              <w:t>“</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3.10. Поддържане на </w:t>
            </w:r>
            <w:proofErr w:type="spellStart"/>
            <w:r w:rsidRPr="004A35FA">
              <w:rPr>
                <w:rFonts w:ascii="Arial" w:hAnsi="Arial" w:cs="Arial"/>
                <w:sz w:val="24"/>
                <w:szCs w:val="24"/>
                <w:lang w:val="bg-BG" w:eastAsia="bg-BG" w:bidi="ar-SA"/>
              </w:rPr>
              <w:t>проводимостта</w:t>
            </w:r>
            <w:proofErr w:type="spellEnd"/>
            <w:r w:rsidRPr="004A35FA">
              <w:rPr>
                <w:rFonts w:ascii="Arial" w:hAnsi="Arial" w:cs="Arial"/>
                <w:sz w:val="24"/>
                <w:szCs w:val="24"/>
                <w:lang w:val="bg-BG" w:eastAsia="bg-BG" w:bidi="ar-SA"/>
              </w:rPr>
              <w:t xml:space="preserve"> на съоръженията за отвеждане на повърхностни дъждовни води.</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557309">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3.11. Контрол и своевременно предприемане на премахване на образували се нерегламентирани сметища.</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ind w:left="106"/>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557309">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Директор „Общински инспекторат“</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3.12. Съдействие на </w:t>
            </w:r>
            <w:proofErr w:type="spellStart"/>
            <w:r w:rsidRPr="004A35FA">
              <w:rPr>
                <w:rFonts w:ascii="Arial" w:hAnsi="Arial" w:cs="Arial"/>
                <w:sz w:val="24"/>
                <w:szCs w:val="24"/>
                <w:lang w:val="bg-BG" w:eastAsia="bg-BG" w:bidi="ar-SA"/>
              </w:rPr>
              <w:t>ветеринаро-медицинските</w:t>
            </w:r>
            <w:proofErr w:type="spellEnd"/>
            <w:r w:rsidRPr="004A35FA">
              <w:rPr>
                <w:rFonts w:ascii="Arial" w:hAnsi="Arial" w:cs="Arial"/>
                <w:sz w:val="24"/>
                <w:szCs w:val="24"/>
                <w:lang w:val="bg-BG" w:eastAsia="bg-BG" w:bidi="ar-SA"/>
              </w:rPr>
              <w:t xml:space="preserve"> органи при превенция и други мероприятия за минимизиране и недопускане на опасности от възникване на критична </w:t>
            </w:r>
            <w:proofErr w:type="spellStart"/>
            <w:r w:rsidRPr="004A35FA">
              <w:rPr>
                <w:rFonts w:ascii="Arial" w:hAnsi="Arial" w:cs="Arial"/>
                <w:sz w:val="24"/>
                <w:szCs w:val="24"/>
                <w:lang w:val="bg-BG" w:eastAsia="bg-BG" w:bidi="ar-SA"/>
              </w:rPr>
              <w:t>епизоотична</w:t>
            </w:r>
            <w:proofErr w:type="spellEnd"/>
            <w:r w:rsidRPr="004A35FA">
              <w:rPr>
                <w:rFonts w:ascii="Arial" w:hAnsi="Arial" w:cs="Arial"/>
                <w:sz w:val="24"/>
                <w:szCs w:val="24"/>
                <w:lang w:val="bg-BG" w:eastAsia="bg-BG" w:bidi="ar-SA"/>
              </w:rPr>
              <w:t xml:space="preserve"> обстановка.</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3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3.13. Планиране и логистично осигуряване на временни центрове за настаняване на хора, пострадали при бедствия.</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r w:rsidRPr="004A35FA">
              <w:rPr>
                <w:rFonts w:ascii="Arial" w:hAnsi="Arial" w:cs="Arial"/>
                <w:sz w:val="24"/>
                <w:szCs w:val="24"/>
                <w:lang w:val="bg-BG" w:eastAsia="bg-BG" w:bidi="ar-SA"/>
              </w:rPr>
              <w:t>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3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r>
      <w:tr w:rsidR="00A60B8B" w:rsidRPr="004A35FA" w:rsidTr="00557309">
        <w:tc>
          <w:tcPr>
            <w:tcW w:w="41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Pr>
                <w:rFonts w:ascii="Arial" w:hAnsi="Arial" w:cs="Arial"/>
                <w:b/>
                <w:bCs/>
                <w:sz w:val="24"/>
                <w:szCs w:val="24"/>
                <w:lang w:val="bg-BG" w:eastAsia="bg-BG" w:bidi="ar-SA"/>
              </w:rPr>
              <w:t>4</w:t>
            </w:r>
            <w:r w:rsidRPr="004A35FA">
              <w:rPr>
                <w:rFonts w:ascii="Arial" w:hAnsi="Arial" w:cs="Arial"/>
                <w:b/>
                <w:bCs/>
                <w:sz w:val="24"/>
                <w:szCs w:val="24"/>
                <w:lang w:val="bg-BG" w:eastAsia="bg-BG" w:bidi="ar-SA"/>
              </w:rPr>
              <w:t>.</w:t>
            </w:r>
          </w:p>
        </w:tc>
        <w:tc>
          <w:tcPr>
            <w:tcW w:w="2368"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Въвеждане на устойчива система за финансиране на защитата при бедствия</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4.1.Стимулиране на застраховането и други механизми за трансфериране на риска в обществения, частния сектор и населението с цел по-добро възстановяване след бедствие.</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4.</w:t>
            </w:r>
            <w:r>
              <w:rPr>
                <w:rFonts w:ascii="Arial" w:hAnsi="Arial" w:cs="Arial"/>
                <w:sz w:val="24"/>
                <w:szCs w:val="24"/>
                <w:lang w:val="bg-BG" w:eastAsia="bg-BG" w:bidi="ar-SA"/>
              </w:rPr>
              <w:t>2</w:t>
            </w:r>
            <w:r w:rsidRPr="004A35FA">
              <w:rPr>
                <w:rFonts w:ascii="Arial" w:hAnsi="Arial" w:cs="Arial"/>
                <w:sz w:val="24"/>
                <w:szCs w:val="24"/>
                <w:lang w:val="bg-BG" w:eastAsia="bg-BG" w:bidi="ar-SA"/>
              </w:rPr>
              <w:t>. Финансиране на изграждане, поддържане, укрепване, реконструкция, модернизация на системи, обекти, инфраструктура, съоръжения и др. с цел намаляване на риска от бедствия, вкл. оборудване за наблюдение и оперативно управление.</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Зам.-кмет</w:t>
            </w:r>
            <w:r>
              <w:rPr>
                <w:rFonts w:ascii="Arial" w:hAnsi="Arial" w:cs="Arial"/>
                <w:sz w:val="24"/>
                <w:szCs w:val="24"/>
                <w:lang w:val="bg-BG" w:eastAsia="bg-BG" w:bidi="ar-SA"/>
              </w:rPr>
              <w:t>ове</w:t>
            </w:r>
            <w:r w:rsidRPr="004A35FA">
              <w:rPr>
                <w:rFonts w:ascii="Arial" w:hAnsi="Arial" w:cs="Arial"/>
                <w:sz w:val="24"/>
                <w:szCs w:val="24"/>
                <w:lang w:val="bg-BG" w:eastAsia="bg-BG" w:bidi="ar-SA"/>
              </w:rPr>
              <w:t xml:space="preserve"> </w:t>
            </w:r>
            <w:r>
              <w:rPr>
                <w:rFonts w:ascii="Arial" w:hAnsi="Arial" w:cs="Arial"/>
                <w:sz w:val="24"/>
                <w:szCs w:val="24"/>
                <w:lang w:val="bg-BG" w:eastAsia="bg-BG" w:bidi="ar-SA"/>
              </w:rPr>
              <w:t xml:space="preserve">  </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Секретар на </w:t>
            </w:r>
            <w:proofErr w:type="spellStart"/>
            <w:r w:rsidRPr="004A35FA">
              <w:rPr>
                <w:rFonts w:ascii="Arial" w:hAnsi="Arial" w:cs="Arial"/>
                <w:sz w:val="24"/>
                <w:szCs w:val="24"/>
                <w:lang w:val="bg-BG" w:eastAsia="bg-BG" w:bidi="ar-SA"/>
              </w:rPr>
              <w:t>ОбСНРБ</w:t>
            </w:r>
            <w:proofErr w:type="spellEnd"/>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Pr="004A35FA" w:rsidRDefault="00A60B8B" w:rsidP="00A60B8B">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379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4.3. Финансиране на изграждане, поддържане, укрепване, реконструкция, модернизация на системи, обекти, инфраструктура, съоръжения и др. с цел намаляване на риска от бедствия, вкл. оборудване за набл</w:t>
            </w:r>
            <w:r>
              <w:rPr>
                <w:rFonts w:ascii="Arial" w:hAnsi="Arial" w:cs="Arial"/>
                <w:sz w:val="24"/>
                <w:szCs w:val="24"/>
                <w:lang w:val="bg-BG" w:eastAsia="bg-BG" w:bidi="ar-SA"/>
              </w:rPr>
              <w:t>юдение и оперативно управление.</w:t>
            </w:r>
          </w:p>
        </w:tc>
        <w:tc>
          <w:tcPr>
            <w:tcW w:w="206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Кмет</w:t>
            </w:r>
          </w:p>
          <w:p w:rsidR="00A60B8B" w:rsidRPr="004A35FA" w:rsidRDefault="00A60B8B" w:rsidP="00557309">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Зам.-кмет </w:t>
            </w:r>
            <w:r>
              <w:rPr>
                <w:rFonts w:ascii="Arial" w:hAnsi="Arial" w:cs="Arial"/>
                <w:sz w:val="24"/>
                <w:szCs w:val="24"/>
                <w:lang w:val="bg-BG" w:eastAsia="bg-BG" w:bidi="ar-SA"/>
              </w:rPr>
              <w:t xml:space="preserve"> </w:t>
            </w:r>
          </w:p>
          <w:p w:rsidR="00A60B8B"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xml:space="preserve">Секретар на </w:t>
            </w:r>
            <w:proofErr w:type="spellStart"/>
            <w:r w:rsidRPr="004A35FA">
              <w:rPr>
                <w:rFonts w:ascii="Arial" w:hAnsi="Arial" w:cs="Arial"/>
                <w:sz w:val="24"/>
                <w:szCs w:val="24"/>
                <w:lang w:val="bg-BG" w:eastAsia="bg-BG" w:bidi="ar-SA"/>
              </w:rPr>
              <w:t>ОбСНРБ</w:t>
            </w:r>
            <w:proofErr w:type="spellEnd"/>
          </w:p>
          <w:p w:rsidR="00A60B8B" w:rsidRPr="004A35FA" w:rsidRDefault="00A60B8B" w:rsidP="00246894">
            <w:pPr>
              <w:spacing w:after="0" w:line="240" w:lineRule="auto"/>
              <w:rPr>
                <w:rFonts w:ascii="Arial" w:hAnsi="Arial" w:cs="Arial"/>
                <w:sz w:val="24"/>
                <w:szCs w:val="24"/>
                <w:lang w:val="bg-BG" w:eastAsia="bg-BG" w:bidi="ar-SA"/>
              </w:rPr>
            </w:pPr>
            <w:r>
              <w:rPr>
                <w:rFonts w:ascii="Arial" w:hAnsi="Arial" w:cs="Arial"/>
                <w:sz w:val="24"/>
                <w:szCs w:val="24"/>
                <w:lang w:val="bg-BG" w:eastAsia="bg-BG" w:bidi="ar-SA"/>
              </w:rPr>
              <w:t>Директор на дирекция „Обща администрация“</w:t>
            </w:r>
          </w:p>
        </w:tc>
        <w:tc>
          <w:tcPr>
            <w:tcW w:w="17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 </w:t>
            </w:r>
          </w:p>
          <w:p w:rsidR="00A60B8B" w:rsidRPr="004A35FA" w:rsidRDefault="00A60B8B" w:rsidP="00246894">
            <w:pPr>
              <w:spacing w:after="0" w:line="240" w:lineRule="auto"/>
              <w:rPr>
                <w:rFonts w:ascii="Arial" w:hAnsi="Arial" w:cs="Arial"/>
                <w:sz w:val="24"/>
                <w:szCs w:val="24"/>
                <w:lang w:val="bg-BG" w:eastAsia="bg-BG" w:bidi="ar-SA"/>
              </w:rPr>
            </w:pPr>
            <w:r w:rsidRPr="004A35FA">
              <w:rPr>
                <w:rFonts w:ascii="Arial" w:hAnsi="Arial" w:cs="Arial"/>
                <w:sz w:val="24"/>
                <w:szCs w:val="24"/>
                <w:lang w:val="bg-BG" w:eastAsia="bg-BG" w:bidi="ar-SA"/>
              </w:rPr>
              <w:t>постоянен</w:t>
            </w:r>
          </w:p>
        </w:tc>
      </w:tr>
      <w:tr w:rsidR="00A60B8B" w:rsidRPr="004A35FA" w:rsidTr="00557309">
        <w:trPr>
          <w:gridAfter w:val="3"/>
          <w:wAfter w:w="7605" w:type="dxa"/>
          <w:trHeight w:val="276"/>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c>
          <w:tcPr>
            <w:tcW w:w="2368" w:type="dxa"/>
            <w:vMerge/>
            <w:tcBorders>
              <w:top w:val="outset" w:sz="6" w:space="0" w:color="auto"/>
              <w:left w:val="outset" w:sz="6" w:space="0" w:color="auto"/>
              <w:bottom w:val="outset" w:sz="6" w:space="0" w:color="auto"/>
              <w:right w:val="outset" w:sz="6" w:space="0" w:color="auto"/>
            </w:tcBorders>
            <w:vAlign w:val="center"/>
            <w:hideMark/>
          </w:tcPr>
          <w:p w:rsidR="00A60B8B" w:rsidRPr="004A35FA" w:rsidRDefault="00A60B8B" w:rsidP="00246894">
            <w:pPr>
              <w:spacing w:after="0" w:line="240" w:lineRule="auto"/>
              <w:rPr>
                <w:rFonts w:ascii="Arial" w:hAnsi="Arial" w:cs="Arial"/>
                <w:sz w:val="24"/>
                <w:szCs w:val="24"/>
                <w:lang w:val="bg-BG" w:eastAsia="bg-BG" w:bidi="ar-SA"/>
              </w:rPr>
            </w:pPr>
          </w:p>
        </w:tc>
      </w:tr>
    </w:tbl>
    <w:p w:rsidR="00246894" w:rsidRPr="004A35FA" w:rsidRDefault="00246894" w:rsidP="00246894">
      <w:pPr>
        <w:shd w:val="clear" w:color="auto" w:fill="FFFFFF"/>
        <w:spacing w:after="240" w:line="300" w:lineRule="atLeast"/>
        <w:ind w:left="567"/>
        <w:rPr>
          <w:rFonts w:ascii="Arial" w:hAnsi="Arial" w:cs="Arial"/>
          <w:color w:val="414141"/>
          <w:sz w:val="24"/>
          <w:szCs w:val="24"/>
          <w:lang w:val="bg-BG" w:eastAsia="bg-BG" w:bidi="ar-SA"/>
        </w:rPr>
      </w:pPr>
      <w:r w:rsidRPr="004A35FA">
        <w:rPr>
          <w:rFonts w:ascii="Arial" w:hAnsi="Arial" w:cs="Arial"/>
          <w:color w:val="414141"/>
          <w:sz w:val="24"/>
          <w:szCs w:val="24"/>
          <w:lang w:val="bg-BG" w:eastAsia="bg-BG" w:bidi="ar-SA"/>
        </w:rPr>
        <w:t> </w:t>
      </w:r>
    </w:p>
    <w:p w:rsidR="00246894" w:rsidRPr="004A35FA" w:rsidRDefault="00246894" w:rsidP="00246894">
      <w:pPr>
        <w:shd w:val="clear" w:color="auto" w:fill="FFFFFF"/>
        <w:spacing w:after="240" w:line="300" w:lineRule="atLeast"/>
        <w:ind w:left="567"/>
        <w:rPr>
          <w:rFonts w:ascii="Arial" w:hAnsi="Arial" w:cs="Arial"/>
          <w:color w:val="414141"/>
          <w:sz w:val="24"/>
          <w:szCs w:val="24"/>
          <w:lang w:val="bg-BG" w:eastAsia="bg-BG" w:bidi="ar-SA"/>
        </w:rPr>
      </w:pPr>
      <w:r w:rsidRPr="004A35FA">
        <w:rPr>
          <w:rFonts w:ascii="Arial" w:hAnsi="Arial" w:cs="Arial"/>
          <w:color w:val="414141"/>
          <w:sz w:val="24"/>
          <w:szCs w:val="24"/>
          <w:lang w:val="bg-BG" w:eastAsia="bg-BG" w:bidi="ar-SA"/>
        </w:rPr>
        <w:t> </w:t>
      </w:r>
    </w:p>
    <w:p w:rsidR="00246894" w:rsidRPr="004A35FA" w:rsidRDefault="00246894" w:rsidP="00EA7C87">
      <w:pPr>
        <w:shd w:val="clear" w:color="auto" w:fill="FFFFFF"/>
        <w:spacing w:after="240" w:line="300" w:lineRule="atLeast"/>
        <w:ind w:firstLine="993"/>
        <w:rPr>
          <w:rFonts w:ascii="Arial" w:hAnsi="Arial" w:cs="Arial"/>
          <w:color w:val="414141"/>
          <w:sz w:val="24"/>
          <w:szCs w:val="24"/>
          <w:lang w:val="bg-BG" w:eastAsia="bg-BG" w:bidi="ar-SA"/>
        </w:rPr>
      </w:pPr>
      <w:r w:rsidRPr="004A35FA">
        <w:rPr>
          <w:rFonts w:ascii="Arial" w:hAnsi="Arial" w:cs="Arial"/>
          <w:color w:val="414141"/>
          <w:sz w:val="24"/>
          <w:szCs w:val="24"/>
          <w:lang w:val="bg-BG" w:eastAsia="bg-BG" w:bidi="ar-SA"/>
        </w:rPr>
        <w:t>Програмата е разработена</w:t>
      </w:r>
      <w:r w:rsidR="00EA7C87">
        <w:rPr>
          <w:rFonts w:ascii="Arial" w:hAnsi="Arial" w:cs="Arial"/>
          <w:color w:val="414141"/>
          <w:sz w:val="24"/>
          <w:szCs w:val="24"/>
          <w:lang w:val="bg-BG" w:eastAsia="bg-BG" w:bidi="ar-SA"/>
        </w:rPr>
        <w:t xml:space="preserve"> и приета </w:t>
      </w:r>
      <w:r w:rsidRPr="004A35FA">
        <w:rPr>
          <w:rFonts w:ascii="Arial" w:hAnsi="Arial" w:cs="Arial"/>
          <w:color w:val="414141"/>
          <w:sz w:val="24"/>
          <w:szCs w:val="24"/>
          <w:lang w:val="bg-BG" w:eastAsia="bg-BG" w:bidi="ar-SA"/>
        </w:rPr>
        <w:t xml:space="preserve"> от Общинския съвет за намаляване на риска от бедствия на </w:t>
      </w:r>
      <w:r w:rsidR="00EA7C87">
        <w:rPr>
          <w:rFonts w:ascii="Arial" w:hAnsi="Arial" w:cs="Arial"/>
          <w:color w:val="414141"/>
          <w:sz w:val="24"/>
          <w:szCs w:val="24"/>
          <w:lang w:val="bg-BG" w:eastAsia="bg-BG" w:bidi="ar-SA"/>
        </w:rPr>
        <w:t>12.05.2020 г.</w:t>
      </w:r>
    </w:p>
    <w:p w:rsidR="000D7143" w:rsidRPr="004A35FA" w:rsidRDefault="00EA7C87" w:rsidP="00246894">
      <w:pPr>
        <w:pStyle w:val="a4"/>
        <w:tabs>
          <w:tab w:val="left" w:pos="851"/>
        </w:tabs>
        <w:spacing w:after="0"/>
        <w:ind w:left="1134"/>
        <w:rPr>
          <w:rFonts w:ascii="Arial" w:hAnsi="Arial" w:cs="Arial"/>
          <w:sz w:val="24"/>
          <w:szCs w:val="24"/>
          <w:lang w:val="bg-BG"/>
        </w:rPr>
      </w:pPr>
      <w:r>
        <w:rPr>
          <w:rFonts w:ascii="Arial" w:hAnsi="Arial" w:cs="Arial"/>
          <w:sz w:val="24"/>
          <w:szCs w:val="24"/>
          <w:lang w:val="bg-BG"/>
        </w:rPr>
        <w:t xml:space="preserve"> </w:t>
      </w:r>
    </w:p>
    <w:p w:rsidR="000D7143" w:rsidRPr="004A35FA" w:rsidRDefault="000D7143" w:rsidP="00246894">
      <w:pPr>
        <w:pStyle w:val="a4"/>
        <w:tabs>
          <w:tab w:val="left" w:pos="851"/>
        </w:tabs>
        <w:spacing w:after="0"/>
        <w:ind w:left="1134"/>
        <w:rPr>
          <w:rFonts w:ascii="Arial" w:hAnsi="Arial" w:cs="Arial"/>
          <w:sz w:val="24"/>
          <w:szCs w:val="24"/>
          <w:lang w:val="bg-BG"/>
        </w:rPr>
      </w:pPr>
    </w:p>
    <w:p w:rsidR="000D7143" w:rsidRPr="00557309" w:rsidRDefault="00557309" w:rsidP="00557309">
      <w:pPr>
        <w:tabs>
          <w:tab w:val="left" w:pos="851"/>
        </w:tabs>
        <w:spacing w:after="0"/>
        <w:rPr>
          <w:rFonts w:ascii="Arial" w:hAnsi="Arial" w:cs="Arial"/>
          <w:sz w:val="24"/>
          <w:szCs w:val="24"/>
          <w:lang w:val="bg-BG"/>
        </w:rPr>
      </w:pPr>
      <w:r w:rsidRPr="00557309">
        <w:rPr>
          <w:rFonts w:ascii="Arial" w:hAnsi="Arial" w:cs="Arial"/>
          <w:b/>
          <w:sz w:val="24"/>
          <w:szCs w:val="24"/>
          <w:lang w:val="bg-BG"/>
        </w:rPr>
        <w:t>Съгласувал:</w:t>
      </w:r>
      <w:r w:rsidRPr="00557309">
        <w:rPr>
          <w:rFonts w:ascii="Arial" w:hAnsi="Arial" w:cs="Arial"/>
          <w:sz w:val="24"/>
          <w:szCs w:val="24"/>
          <w:lang w:val="bg-BG"/>
        </w:rPr>
        <w:t xml:space="preserve"> Стефан Стефанов</w:t>
      </w:r>
      <w:r w:rsidR="007B4A43">
        <w:rPr>
          <w:rFonts w:ascii="Arial" w:hAnsi="Arial" w:cs="Arial"/>
          <w:sz w:val="24"/>
          <w:szCs w:val="24"/>
          <w:lang w:val="bg-BG"/>
        </w:rPr>
        <w:t xml:space="preserve"> (П )</w:t>
      </w:r>
    </w:p>
    <w:p w:rsidR="00557309" w:rsidRPr="004A35FA" w:rsidRDefault="00557309" w:rsidP="00246894">
      <w:pPr>
        <w:pStyle w:val="a4"/>
        <w:tabs>
          <w:tab w:val="left" w:pos="851"/>
        </w:tabs>
        <w:spacing w:after="0"/>
        <w:ind w:left="0" w:firstLine="567"/>
        <w:rPr>
          <w:rFonts w:ascii="Arial" w:hAnsi="Arial" w:cs="Arial"/>
          <w:sz w:val="24"/>
          <w:szCs w:val="24"/>
          <w:lang w:val="bg-BG"/>
        </w:rPr>
      </w:pPr>
      <w:r>
        <w:rPr>
          <w:rFonts w:ascii="Arial" w:hAnsi="Arial" w:cs="Arial"/>
          <w:sz w:val="24"/>
          <w:szCs w:val="24"/>
          <w:lang w:val="bg-BG"/>
        </w:rPr>
        <w:t xml:space="preserve">               Секретар на </w:t>
      </w:r>
      <w:proofErr w:type="spellStart"/>
      <w:r w:rsidRPr="00557309">
        <w:rPr>
          <w:rFonts w:ascii="Arial" w:hAnsi="Arial" w:cs="Arial"/>
          <w:sz w:val="24"/>
          <w:szCs w:val="24"/>
          <w:lang w:val="bg-BG"/>
        </w:rPr>
        <w:t>ОбСНРБ</w:t>
      </w:r>
      <w:proofErr w:type="spellEnd"/>
    </w:p>
    <w:p w:rsidR="000D7143" w:rsidRPr="004A35FA" w:rsidRDefault="000D7143" w:rsidP="00246894">
      <w:pPr>
        <w:spacing w:after="0"/>
        <w:rPr>
          <w:rFonts w:ascii="Arial" w:hAnsi="Arial" w:cs="Arial"/>
          <w:sz w:val="24"/>
          <w:szCs w:val="24"/>
        </w:rPr>
      </w:pPr>
    </w:p>
    <w:p w:rsidR="002013BB" w:rsidRDefault="000D7143" w:rsidP="00246894">
      <w:pPr>
        <w:spacing w:after="0"/>
        <w:rPr>
          <w:rFonts w:ascii="Arial" w:hAnsi="Arial" w:cs="Arial"/>
          <w:sz w:val="24"/>
          <w:szCs w:val="24"/>
          <w:lang w:val="bg-BG"/>
        </w:rPr>
      </w:pPr>
      <w:proofErr w:type="spellStart"/>
      <w:r w:rsidRPr="004A35FA">
        <w:rPr>
          <w:rFonts w:ascii="Arial" w:hAnsi="Arial" w:cs="Arial"/>
          <w:b/>
          <w:sz w:val="24"/>
          <w:szCs w:val="24"/>
        </w:rPr>
        <w:t>Изготвил</w:t>
      </w:r>
      <w:proofErr w:type="spellEnd"/>
      <w:r w:rsidRPr="004A35FA">
        <w:rPr>
          <w:rFonts w:ascii="Arial" w:hAnsi="Arial" w:cs="Arial"/>
          <w:b/>
          <w:sz w:val="24"/>
          <w:szCs w:val="24"/>
          <w:lang w:val="bg-BG"/>
        </w:rPr>
        <w:t>:</w:t>
      </w:r>
      <w:r w:rsidRPr="004A35FA">
        <w:rPr>
          <w:rFonts w:ascii="Arial" w:hAnsi="Arial" w:cs="Arial"/>
          <w:sz w:val="24"/>
          <w:szCs w:val="24"/>
          <w:lang w:val="bg-BG"/>
        </w:rPr>
        <w:t xml:space="preserve"> </w:t>
      </w:r>
      <w:r w:rsidR="002013BB">
        <w:rPr>
          <w:rFonts w:ascii="Arial" w:hAnsi="Arial" w:cs="Arial"/>
          <w:sz w:val="24"/>
          <w:szCs w:val="24"/>
          <w:lang w:val="bg-BG"/>
        </w:rPr>
        <w:t xml:space="preserve">    </w:t>
      </w:r>
      <w:r w:rsidR="002013BB" w:rsidRPr="002013BB">
        <w:rPr>
          <w:rFonts w:ascii="Arial" w:hAnsi="Arial" w:cs="Arial"/>
          <w:sz w:val="24"/>
          <w:szCs w:val="24"/>
          <w:lang w:val="bg-BG"/>
        </w:rPr>
        <w:t xml:space="preserve">Ана Вълева  </w:t>
      </w:r>
      <w:r w:rsidR="007B4A43">
        <w:rPr>
          <w:rFonts w:ascii="Arial" w:hAnsi="Arial" w:cs="Arial"/>
          <w:sz w:val="24"/>
          <w:szCs w:val="24"/>
          <w:lang w:val="bg-BG"/>
        </w:rPr>
        <w:t xml:space="preserve">( </w:t>
      </w:r>
      <w:bookmarkStart w:id="0" w:name="_GoBack"/>
      <w:bookmarkEnd w:id="0"/>
      <w:r w:rsidR="007B4A43">
        <w:rPr>
          <w:rFonts w:ascii="Arial" w:hAnsi="Arial" w:cs="Arial"/>
          <w:sz w:val="24"/>
          <w:szCs w:val="24"/>
          <w:lang w:val="bg-BG"/>
        </w:rPr>
        <w:t>П)</w:t>
      </w:r>
    </w:p>
    <w:p w:rsidR="002013BB" w:rsidRDefault="002013BB" w:rsidP="00246894">
      <w:pPr>
        <w:spacing w:after="0"/>
        <w:rPr>
          <w:rFonts w:ascii="Arial" w:hAnsi="Arial" w:cs="Arial"/>
          <w:sz w:val="24"/>
          <w:szCs w:val="24"/>
          <w:lang w:val="bg-BG"/>
        </w:rPr>
      </w:pPr>
      <w:r>
        <w:rPr>
          <w:rFonts w:ascii="Arial" w:hAnsi="Arial" w:cs="Arial"/>
          <w:sz w:val="24"/>
          <w:szCs w:val="24"/>
          <w:lang w:val="bg-BG"/>
        </w:rPr>
        <w:t xml:space="preserve">                      </w:t>
      </w:r>
      <w:r w:rsidRPr="002013BB">
        <w:rPr>
          <w:rFonts w:ascii="Arial" w:hAnsi="Arial" w:cs="Arial"/>
          <w:sz w:val="24"/>
          <w:szCs w:val="24"/>
          <w:lang w:val="bg-BG"/>
        </w:rPr>
        <w:t>Главен експерт „Управление при кризи”</w:t>
      </w:r>
    </w:p>
    <w:p w:rsidR="000D7143" w:rsidRPr="002013BB" w:rsidRDefault="00EA7C87" w:rsidP="00246894">
      <w:pPr>
        <w:spacing w:after="0"/>
        <w:rPr>
          <w:rFonts w:ascii="Arial" w:hAnsi="Arial" w:cs="Arial"/>
          <w:sz w:val="24"/>
          <w:szCs w:val="24"/>
          <w:lang w:val="bg-BG"/>
        </w:rPr>
      </w:pPr>
      <w:r>
        <w:rPr>
          <w:rFonts w:ascii="Arial" w:hAnsi="Arial" w:cs="Arial"/>
          <w:sz w:val="24"/>
          <w:szCs w:val="24"/>
          <w:lang w:val="bg-BG"/>
        </w:rPr>
        <w:t xml:space="preserve"> </w:t>
      </w:r>
    </w:p>
    <w:p w:rsidR="000D7143" w:rsidRPr="004A35FA" w:rsidRDefault="000D7143" w:rsidP="00246894">
      <w:pPr>
        <w:ind w:firstLine="567"/>
        <w:rPr>
          <w:rFonts w:ascii="Arial" w:hAnsi="Arial" w:cs="Arial"/>
          <w:b/>
          <w:sz w:val="24"/>
          <w:szCs w:val="24"/>
          <w:lang w:val="bg-BG"/>
        </w:rPr>
      </w:pPr>
    </w:p>
    <w:p w:rsidR="00A70732" w:rsidRDefault="00A70732" w:rsidP="00A70732"/>
    <w:p w:rsidR="000D7143" w:rsidRPr="00A70732" w:rsidRDefault="00A70732" w:rsidP="00A70732">
      <w:pPr>
        <w:tabs>
          <w:tab w:val="left" w:pos="8349"/>
        </w:tabs>
      </w:pPr>
      <w:r>
        <w:tab/>
      </w:r>
    </w:p>
    <w:sectPr w:rsidR="000D7143" w:rsidRPr="00A70732" w:rsidSect="007852F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A48"/>
    <w:multiLevelType w:val="hybridMultilevel"/>
    <w:tmpl w:val="FE0CA5EC"/>
    <w:lvl w:ilvl="0" w:tplc="FBDCEB38">
      <w:numFmt w:val="bullet"/>
      <w:lvlText w:val="-"/>
      <w:lvlJc w:val="left"/>
      <w:pPr>
        <w:ind w:left="216" w:hanging="233"/>
      </w:pPr>
      <w:rPr>
        <w:rFonts w:ascii="Times New Roman" w:eastAsia="Times New Roman" w:hAnsi="Times New Roman" w:cs="Times New Roman" w:hint="default"/>
        <w:b w:val="0"/>
        <w:bCs w:val="0"/>
        <w:i w:val="0"/>
        <w:iCs w:val="0"/>
        <w:w w:val="100"/>
        <w:sz w:val="28"/>
        <w:szCs w:val="28"/>
        <w:lang w:val="bg-BG" w:eastAsia="en-US" w:bidi="ar-SA"/>
      </w:rPr>
    </w:lvl>
    <w:lvl w:ilvl="1" w:tplc="62F6D5AA">
      <w:numFmt w:val="bullet"/>
      <w:lvlText w:val="•"/>
      <w:lvlJc w:val="left"/>
      <w:pPr>
        <w:ind w:left="1232" w:hanging="233"/>
      </w:pPr>
      <w:rPr>
        <w:rFonts w:hint="default"/>
        <w:lang w:val="bg-BG" w:eastAsia="en-US" w:bidi="ar-SA"/>
      </w:rPr>
    </w:lvl>
    <w:lvl w:ilvl="2" w:tplc="7D7EEE0C">
      <w:numFmt w:val="bullet"/>
      <w:lvlText w:val="•"/>
      <w:lvlJc w:val="left"/>
      <w:pPr>
        <w:ind w:left="2245" w:hanging="233"/>
      </w:pPr>
      <w:rPr>
        <w:rFonts w:hint="default"/>
        <w:lang w:val="bg-BG" w:eastAsia="en-US" w:bidi="ar-SA"/>
      </w:rPr>
    </w:lvl>
    <w:lvl w:ilvl="3" w:tplc="DD8A8F76">
      <w:numFmt w:val="bullet"/>
      <w:lvlText w:val="•"/>
      <w:lvlJc w:val="left"/>
      <w:pPr>
        <w:ind w:left="3257" w:hanging="233"/>
      </w:pPr>
      <w:rPr>
        <w:rFonts w:hint="default"/>
        <w:lang w:val="bg-BG" w:eastAsia="en-US" w:bidi="ar-SA"/>
      </w:rPr>
    </w:lvl>
    <w:lvl w:ilvl="4" w:tplc="2C76F5EE">
      <w:numFmt w:val="bullet"/>
      <w:lvlText w:val="•"/>
      <w:lvlJc w:val="left"/>
      <w:pPr>
        <w:ind w:left="4270" w:hanging="233"/>
      </w:pPr>
      <w:rPr>
        <w:rFonts w:hint="default"/>
        <w:lang w:val="bg-BG" w:eastAsia="en-US" w:bidi="ar-SA"/>
      </w:rPr>
    </w:lvl>
    <w:lvl w:ilvl="5" w:tplc="54C8F02A">
      <w:numFmt w:val="bullet"/>
      <w:lvlText w:val="•"/>
      <w:lvlJc w:val="left"/>
      <w:pPr>
        <w:ind w:left="5283" w:hanging="233"/>
      </w:pPr>
      <w:rPr>
        <w:rFonts w:hint="default"/>
        <w:lang w:val="bg-BG" w:eastAsia="en-US" w:bidi="ar-SA"/>
      </w:rPr>
    </w:lvl>
    <w:lvl w:ilvl="6" w:tplc="FE48D10C">
      <w:numFmt w:val="bullet"/>
      <w:lvlText w:val="•"/>
      <w:lvlJc w:val="left"/>
      <w:pPr>
        <w:ind w:left="6295" w:hanging="233"/>
      </w:pPr>
      <w:rPr>
        <w:rFonts w:hint="default"/>
        <w:lang w:val="bg-BG" w:eastAsia="en-US" w:bidi="ar-SA"/>
      </w:rPr>
    </w:lvl>
    <w:lvl w:ilvl="7" w:tplc="4CBA0E5E">
      <w:numFmt w:val="bullet"/>
      <w:lvlText w:val="•"/>
      <w:lvlJc w:val="left"/>
      <w:pPr>
        <w:ind w:left="7308" w:hanging="233"/>
      </w:pPr>
      <w:rPr>
        <w:rFonts w:hint="default"/>
        <w:lang w:val="bg-BG" w:eastAsia="en-US" w:bidi="ar-SA"/>
      </w:rPr>
    </w:lvl>
    <w:lvl w:ilvl="8" w:tplc="6994B9DA">
      <w:numFmt w:val="bullet"/>
      <w:lvlText w:val="•"/>
      <w:lvlJc w:val="left"/>
      <w:pPr>
        <w:ind w:left="8321" w:hanging="233"/>
      </w:pPr>
      <w:rPr>
        <w:rFonts w:hint="default"/>
        <w:lang w:val="bg-BG" w:eastAsia="en-US" w:bidi="ar-SA"/>
      </w:rPr>
    </w:lvl>
  </w:abstractNum>
  <w:abstractNum w:abstractNumId="1">
    <w:nsid w:val="03BB58F3"/>
    <w:multiLevelType w:val="multilevel"/>
    <w:tmpl w:val="CC9892CE"/>
    <w:lvl w:ilvl="0">
      <w:start w:val="1"/>
      <w:numFmt w:val="decimal"/>
      <w:lvlText w:val="%1"/>
      <w:lvlJc w:val="left"/>
      <w:pPr>
        <w:ind w:left="107" w:hanging="652"/>
        <w:jc w:val="left"/>
      </w:pPr>
      <w:rPr>
        <w:rFonts w:hint="default"/>
        <w:lang w:val="bg-BG" w:eastAsia="en-US" w:bidi="ar-SA"/>
      </w:rPr>
    </w:lvl>
    <w:lvl w:ilvl="1">
      <w:start w:val="1"/>
      <w:numFmt w:val="decimal"/>
      <w:lvlText w:val="%1.%2"/>
      <w:lvlJc w:val="left"/>
      <w:pPr>
        <w:ind w:left="107" w:hanging="652"/>
        <w:jc w:val="left"/>
      </w:pPr>
      <w:rPr>
        <w:rFonts w:hint="default"/>
        <w:lang w:val="bg-BG" w:eastAsia="en-US" w:bidi="ar-SA"/>
      </w:rPr>
    </w:lvl>
    <w:lvl w:ilvl="2">
      <w:start w:val="2"/>
      <w:numFmt w:val="decimal"/>
      <w:lvlText w:val="%1.%2.%3"/>
      <w:lvlJc w:val="left"/>
      <w:pPr>
        <w:ind w:left="107" w:hanging="652"/>
        <w:jc w:val="left"/>
      </w:pPr>
      <w:rPr>
        <w:rFonts w:hint="default"/>
        <w:lang w:val="bg-BG" w:eastAsia="en-US" w:bidi="ar-SA"/>
      </w:rPr>
    </w:lvl>
    <w:lvl w:ilvl="3">
      <w:start w:val="1"/>
      <w:numFmt w:val="decimal"/>
      <w:lvlText w:val="%1.%2.%3.%4."/>
      <w:lvlJc w:val="left"/>
      <w:pPr>
        <w:ind w:left="107"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1052" w:hanging="652"/>
      </w:pPr>
      <w:rPr>
        <w:rFonts w:hint="default"/>
        <w:lang w:val="bg-BG" w:eastAsia="en-US" w:bidi="ar-SA"/>
      </w:rPr>
    </w:lvl>
    <w:lvl w:ilvl="5">
      <w:numFmt w:val="bullet"/>
      <w:lvlText w:val="•"/>
      <w:lvlJc w:val="left"/>
      <w:pPr>
        <w:ind w:left="1290" w:hanging="652"/>
      </w:pPr>
      <w:rPr>
        <w:rFonts w:hint="default"/>
        <w:lang w:val="bg-BG" w:eastAsia="en-US" w:bidi="ar-SA"/>
      </w:rPr>
    </w:lvl>
    <w:lvl w:ilvl="6">
      <w:numFmt w:val="bullet"/>
      <w:lvlText w:val="•"/>
      <w:lvlJc w:val="left"/>
      <w:pPr>
        <w:ind w:left="1528" w:hanging="652"/>
      </w:pPr>
      <w:rPr>
        <w:rFonts w:hint="default"/>
        <w:lang w:val="bg-BG" w:eastAsia="en-US" w:bidi="ar-SA"/>
      </w:rPr>
    </w:lvl>
    <w:lvl w:ilvl="7">
      <w:numFmt w:val="bullet"/>
      <w:lvlText w:val="•"/>
      <w:lvlJc w:val="left"/>
      <w:pPr>
        <w:ind w:left="1766" w:hanging="652"/>
      </w:pPr>
      <w:rPr>
        <w:rFonts w:hint="default"/>
        <w:lang w:val="bg-BG" w:eastAsia="en-US" w:bidi="ar-SA"/>
      </w:rPr>
    </w:lvl>
    <w:lvl w:ilvl="8">
      <w:numFmt w:val="bullet"/>
      <w:lvlText w:val="•"/>
      <w:lvlJc w:val="left"/>
      <w:pPr>
        <w:ind w:left="2004" w:hanging="652"/>
      </w:pPr>
      <w:rPr>
        <w:rFonts w:hint="default"/>
        <w:lang w:val="bg-BG" w:eastAsia="en-US" w:bidi="ar-SA"/>
      </w:rPr>
    </w:lvl>
  </w:abstractNum>
  <w:abstractNum w:abstractNumId="2">
    <w:nsid w:val="14192BF2"/>
    <w:multiLevelType w:val="hybridMultilevel"/>
    <w:tmpl w:val="88FC9C50"/>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55C1B2A"/>
    <w:multiLevelType w:val="multilevel"/>
    <w:tmpl w:val="9446C3F2"/>
    <w:lvl w:ilvl="0">
      <w:start w:val="1"/>
      <w:numFmt w:val="decimal"/>
      <w:lvlText w:val="%1"/>
      <w:lvlJc w:val="left"/>
      <w:pPr>
        <w:ind w:left="107" w:hanging="652"/>
        <w:jc w:val="left"/>
      </w:pPr>
      <w:rPr>
        <w:rFonts w:hint="default"/>
        <w:lang w:val="bg-BG" w:eastAsia="en-US" w:bidi="ar-SA"/>
      </w:rPr>
    </w:lvl>
    <w:lvl w:ilvl="1">
      <w:start w:val="1"/>
      <w:numFmt w:val="decimal"/>
      <w:lvlText w:val="%1.%2"/>
      <w:lvlJc w:val="left"/>
      <w:pPr>
        <w:ind w:left="107" w:hanging="652"/>
        <w:jc w:val="left"/>
      </w:pPr>
      <w:rPr>
        <w:rFonts w:hint="default"/>
        <w:lang w:val="bg-BG" w:eastAsia="en-US" w:bidi="ar-SA"/>
      </w:rPr>
    </w:lvl>
    <w:lvl w:ilvl="2">
      <w:start w:val="1"/>
      <w:numFmt w:val="decimal"/>
      <w:lvlText w:val="%1.%2.%3"/>
      <w:lvlJc w:val="left"/>
      <w:pPr>
        <w:ind w:left="107" w:hanging="652"/>
        <w:jc w:val="left"/>
      </w:pPr>
      <w:rPr>
        <w:rFonts w:hint="default"/>
        <w:lang w:val="bg-BG" w:eastAsia="en-US" w:bidi="ar-SA"/>
      </w:rPr>
    </w:lvl>
    <w:lvl w:ilvl="3">
      <w:start w:val="1"/>
      <w:numFmt w:val="decimal"/>
      <w:lvlText w:val="%1.%2.%3.%4."/>
      <w:lvlJc w:val="left"/>
      <w:pPr>
        <w:ind w:left="107"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1052" w:hanging="652"/>
      </w:pPr>
      <w:rPr>
        <w:rFonts w:hint="default"/>
        <w:lang w:val="bg-BG" w:eastAsia="en-US" w:bidi="ar-SA"/>
      </w:rPr>
    </w:lvl>
    <w:lvl w:ilvl="5">
      <w:numFmt w:val="bullet"/>
      <w:lvlText w:val="•"/>
      <w:lvlJc w:val="left"/>
      <w:pPr>
        <w:ind w:left="1290" w:hanging="652"/>
      </w:pPr>
      <w:rPr>
        <w:rFonts w:hint="default"/>
        <w:lang w:val="bg-BG" w:eastAsia="en-US" w:bidi="ar-SA"/>
      </w:rPr>
    </w:lvl>
    <w:lvl w:ilvl="6">
      <w:numFmt w:val="bullet"/>
      <w:lvlText w:val="•"/>
      <w:lvlJc w:val="left"/>
      <w:pPr>
        <w:ind w:left="1528" w:hanging="652"/>
      </w:pPr>
      <w:rPr>
        <w:rFonts w:hint="default"/>
        <w:lang w:val="bg-BG" w:eastAsia="en-US" w:bidi="ar-SA"/>
      </w:rPr>
    </w:lvl>
    <w:lvl w:ilvl="7">
      <w:numFmt w:val="bullet"/>
      <w:lvlText w:val="•"/>
      <w:lvlJc w:val="left"/>
      <w:pPr>
        <w:ind w:left="1766" w:hanging="652"/>
      </w:pPr>
      <w:rPr>
        <w:rFonts w:hint="default"/>
        <w:lang w:val="bg-BG" w:eastAsia="en-US" w:bidi="ar-SA"/>
      </w:rPr>
    </w:lvl>
    <w:lvl w:ilvl="8">
      <w:numFmt w:val="bullet"/>
      <w:lvlText w:val="•"/>
      <w:lvlJc w:val="left"/>
      <w:pPr>
        <w:ind w:left="2004" w:hanging="652"/>
      </w:pPr>
      <w:rPr>
        <w:rFonts w:hint="default"/>
        <w:lang w:val="bg-BG" w:eastAsia="en-US" w:bidi="ar-SA"/>
      </w:rPr>
    </w:lvl>
  </w:abstractNum>
  <w:abstractNum w:abstractNumId="4">
    <w:nsid w:val="1BEB35B1"/>
    <w:multiLevelType w:val="multilevel"/>
    <w:tmpl w:val="A1327264"/>
    <w:lvl w:ilvl="0">
      <w:start w:val="2"/>
      <w:numFmt w:val="decimal"/>
      <w:lvlText w:val="%1"/>
      <w:lvlJc w:val="left"/>
      <w:pPr>
        <w:ind w:left="107" w:hanging="652"/>
        <w:jc w:val="left"/>
      </w:pPr>
      <w:rPr>
        <w:rFonts w:hint="default"/>
        <w:lang w:val="bg-BG" w:eastAsia="en-US" w:bidi="ar-SA"/>
      </w:rPr>
    </w:lvl>
    <w:lvl w:ilvl="1">
      <w:start w:val="1"/>
      <w:numFmt w:val="decimal"/>
      <w:lvlText w:val="%1.%2"/>
      <w:lvlJc w:val="left"/>
      <w:pPr>
        <w:ind w:left="107" w:hanging="652"/>
        <w:jc w:val="left"/>
      </w:pPr>
      <w:rPr>
        <w:rFonts w:hint="default"/>
        <w:lang w:val="bg-BG" w:eastAsia="en-US" w:bidi="ar-SA"/>
      </w:rPr>
    </w:lvl>
    <w:lvl w:ilvl="2">
      <w:start w:val="3"/>
      <w:numFmt w:val="decimal"/>
      <w:lvlText w:val="%1.%2.%3"/>
      <w:lvlJc w:val="left"/>
      <w:pPr>
        <w:ind w:left="107" w:hanging="652"/>
        <w:jc w:val="left"/>
      </w:pPr>
      <w:rPr>
        <w:rFonts w:hint="default"/>
        <w:lang w:val="bg-BG" w:eastAsia="en-US" w:bidi="ar-SA"/>
      </w:rPr>
    </w:lvl>
    <w:lvl w:ilvl="3">
      <w:start w:val="1"/>
      <w:numFmt w:val="decimal"/>
      <w:lvlText w:val="%1.%2.%3.%4."/>
      <w:lvlJc w:val="left"/>
      <w:pPr>
        <w:ind w:left="107"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1052" w:hanging="652"/>
      </w:pPr>
      <w:rPr>
        <w:rFonts w:hint="default"/>
        <w:lang w:val="bg-BG" w:eastAsia="en-US" w:bidi="ar-SA"/>
      </w:rPr>
    </w:lvl>
    <w:lvl w:ilvl="5">
      <w:numFmt w:val="bullet"/>
      <w:lvlText w:val="•"/>
      <w:lvlJc w:val="left"/>
      <w:pPr>
        <w:ind w:left="1290" w:hanging="652"/>
      </w:pPr>
      <w:rPr>
        <w:rFonts w:hint="default"/>
        <w:lang w:val="bg-BG" w:eastAsia="en-US" w:bidi="ar-SA"/>
      </w:rPr>
    </w:lvl>
    <w:lvl w:ilvl="6">
      <w:numFmt w:val="bullet"/>
      <w:lvlText w:val="•"/>
      <w:lvlJc w:val="left"/>
      <w:pPr>
        <w:ind w:left="1528" w:hanging="652"/>
      </w:pPr>
      <w:rPr>
        <w:rFonts w:hint="default"/>
        <w:lang w:val="bg-BG" w:eastAsia="en-US" w:bidi="ar-SA"/>
      </w:rPr>
    </w:lvl>
    <w:lvl w:ilvl="7">
      <w:numFmt w:val="bullet"/>
      <w:lvlText w:val="•"/>
      <w:lvlJc w:val="left"/>
      <w:pPr>
        <w:ind w:left="1766" w:hanging="652"/>
      </w:pPr>
      <w:rPr>
        <w:rFonts w:hint="default"/>
        <w:lang w:val="bg-BG" w:eastAsia="en-US" w:bidi="ar-SA"/>
      </w:rPr>
    </w:lvl>
    <w:lvl w:ilvl="8">
      <w:numFmt w:val="bullet"/>
      <w:lvlText w:val="•"/>
      <w:lvlJc w:val="left"/>
      <w:pPr>
        <w:ind w:left="2004" w:hanging="652"/>
      </w:pPr>
      <w:rPr>
        <w:rFonts w:hint="default"/>
        <w:lang w:val="bg-BG" w:eastAsia="en-US" w:bidi="ar-SA"/>
      </w:rPr>
    </w:lvl>
  </w:abstractNum>
  <w:abstractNum w:abstractNumId="5">
    <w:nsid w:val="1D131B3C"/>
    <w:multiLevelType w:val="multilevel"/>
    <w:tmpl w:val="E028DCEA"/>
    <w:lvl w:ilvl="0">
      <w:start w:val="4"/>
      <w:numFmt w:val="decimal"/>
      <w:lvlText w:val="%1"/>
      <w:lvlJc w:val="left"/>
      <w:pPr>
        <w:ind w:left="107" w:hanging="652"/>
        <w:jc w:val="left"/>
      </w:pPr>
      <w:rPr>
        <w:rFonts w:hint="default"/>
        <w:lang w:val="bg-BG" w:eastAsia="en-US" w:bidi="ar-SA"/>
      </w:rPr>
    </w:lvl>
    <w:lvl w:ilvl="1">
      <w:start w:val="2"/>
      <w:numFmt w:val="decimal"/>
      <w:lvlText w:val="%1.%2"/>
      <w:lvlJc w:val="left"/>
      <w:pPr>
        <w:ind w:left="107" w:hanging="652"/>
        <w:jc w:val="left"/>
      </w:pPr>
      <w:rPr>
        <w:rFonts w:hint="default"/>
        <w:lang w:val="bg-BG" w:eastAsia="en-US" w:bidi="ar-SA"/>
      </w:rPr>
    </w:lvl>
    <w:lvl w:ilvl="2">
      <w:start w:val="2"/>
      <w:numFmt w:val="decimal"/>
      <w:lvlText w:val="%1.%2.%3"/>
      <w:lvlJc w:val="left"/>
      <w:pPr>
        <w:ind w:left="107" w:hanging="652"/>
        <w:jc w:val="left"/>
      </w:pPr>
      <w:rPr>
        <w:rFonts w:hint="default"/>
        <w:lang w:val="bg-BG" w:eastAsia="en-US" w:bidi="ar-SA"/>
      </w:rPr>
    </w:lvl>
    <w:lvl w:ilvl="3">
      <w:start w:val="1"/>
      <w:numFmt w:val="decimal"/>
      <w:lvlText w:val="%1.%2.%3.%4."/>
      <w:lvlJc w:val="left"/>
      <w:pPr>
        <w:ind w:left="107"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1052" w:hanging="652"/>
      </w:pPr>
      <w:rPr>
        <w:rFonts w:hint="default"/>
        <w:lang w:val="bg-BG" w:eastAsia="en-US" w:bidi="ar-SA"/>
      </w:rPr>
    </w:lvl>
    <w:lvl w:ilvl="5">
      <w:numFmt w:val="bullet"/>
      <w:lvlText w:val="•"/>
      <w:lvlJc w:val="left"/>
      <w:pPr>
        <w:ind w:left="1290" w:hanging="652"/>
      </w:pPr>
      <w:rPr>
        <w:rFonts w:hint="default"/>
        <w:lang w:val="bg-BG" w:eastAsia="en-US" w:bidi="ar-SA"/>
      </w:rPr>
    </w:lvl>
    <w:lvl w:ilvl="6">
      <w:numFmt w:val="bullet"/>
      <w:lvlText w:val="•"/>
      <w:lvlJc w:val="left"/>
      <w:pPr>
        <w:ind w:left="1528" w:hanging="652"/>
      </w:pPr>
      <w:rPr>
        <w:rFonts w:hint="default"/>
        <w:lang w:val="bg-BG" w:eastAsia="en-US" w:bidi="ar-SA"/>
      </w:rPr>
    </w:lvl>
    <w:lvl w:ilvl="7">
      <w:numFmt w:val="bullet"/>
      <w:lvlText w:val="•"/>
      <w:lvlJc w:val="left"/>
      <w:pPr>
        <w:ind w:left="1766" w:hanging="652"/>
      </w:pPr>
      <w:rPr>
        <w:rFonts w:hint="default"/>
        <w:lang w:val="bg-BG" w:eastAsia="en-US" w:bidi="ar-SA"/>
      </w:rPr>
    </w:lvl>
    <w:lvl w:ilvl="8">
      <w:numFmt w:val="bullet"/>
      <w:lvlText w:val="•"/>
      <w:lvlJc w:val="left"/>
      <w:pPr>
        <w:ind w:left="2004" w:hanging="652"/>
      </w:pPr>
      <w:rPr>
        <w:rFonts w:hint="default"/>
        <w:lang w:val="bg-BG" w:eastAsia="en-US" w:bidi="ar-SA"/>
      </w:rPr>
    </w:lvl>
  </w:abstractNum>
  <w:abstractNum w:abstractNumId="6">
    <w:nsid w:val="21475731"/>
    <w:multiLevelType w:val="multilevel"/>
    <w:tmpl w:val="B62AFFBA"/>
    <w:lvl w:ilvl="0">
      <w:start w:val="2"/>
      <w:numFmt w:val="decimal"/>
      <w:lvlText w:val="%1"/>
      <w:lvlJc w:val="left"/>
      <w:pPr>
        <w:ind w:left="107" w:hanging="652"/>
        <w:jc w:val="left"/>
      </w:pPr>
      <w:rPr>
        <w:rFonts w:hint="default"/>
        <w:lang w:val="bg-BG" w:eastAsia="en-US" w:bidi="ar-SA"/>
      </w:rPr>
    </w:lvl>
    <w:lvl w:ilvl="1">
      <w:start w:val="3"/>
      <w:numFmt w:val="decimal"/>
      <w:lvlText w:val="%1.%2"/>
      <w:lvlJc w:val="left"/>
      <w:pPr>
        <w:ind w:left="107" w:hanging="652"/>
        <w:jc w:val="left"/>
      </w:pPr>
      <w:rPr>
        <w:rFonts w:hint="default"/>
        <w:lang w:val="bg-BG" w:eastAsia="en-US" w:bidi="ar-SA"/>
      </w:rPr>
    </w:lvl>
    <w:lvl w:ilvl="2">
      <w:start w:val="1"/>
      <w:numFmt w:val="decimal"/>
      <w:lvlText w:val="%1.%2.%3"/>
      <w:lvlJc w:val="left"/>
      <w:pPr>
        <w:ind w:left="107" w:hanging="652"/>
        <w:jc w:val="left"/>
      </w:pPr>
      <w:rPr>
        <w:rFonts w:hint="default"/>
        <w:lang w:val="bg-BG" w:eastAsia="en-US" w:bidi="ar-SA"/>
      </w:rPr>
    </w:lvl>
    <w:lvl w:ilvl="3">
      <w:start w:val="1"/>
      <w:numFmt w:val="decimal"/>
      <w:lvlText w:val="%1.%2.%3.%4."/>
      <w:lvlJc w:val="left"/>
      <w:pPr>
        <w:ind w:left="107"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1052" w:hanging="652"/>
      </w:pPr>
      <w:rPr>
        <w:rFonts w:hint="default"/>
        <w:lang w:val="bg-BG" w:eastAsia="en-US" w:bidi="ar-SA"/>
      </w:rPr>
    </w:lvl>
    <w:lvl w:ilvl="5">
      <w:numFmt w:val="bullet"/>
      <w:lvlText w:val="•"/>
      <w:lvlJc w:val="left"/>
      <w:pPr>
        <w:ind w:left="1290" w:hanging="652"/>
      </w:pPr>
      <w:rPr>
        <w:rFonts w:hint="default"/>
        <w:lang w:val="bg-BG" w:eastAsia="en-US" w:bidi="ar-SA"/>
      </w:rPr>
    </w:lvl>
    <w:lvl w:ilvl="6">
      <w:numFmt w:val="bullet"/>
      <w:lvlText w:val="•"/>
      <w:lvlJc w:val="left"/>
      <w:pPr>
        <w:ind w:left="1528" w:hanging="652"/>
      </w:pPr>
      <w:rPr>
        <w:rFonts w:hint="default"/>
        <w:lang w:val="bg-BG" w:eastAsia="en-US" w:bidi="ar-SA"/>
      </w:rPr>
    </w:lvl>
    <w:lvl w:ilvl="7">
      <w:numFmt w:val="bullet"/>
      <w:lvlText w:val="•"/>
      <w:lvlJc w:val="left"/>
      <w:pPr>
        <w:ind w:left="1766" w:hanging="652"/>
      </w:pPr>
      <w:rPr>
        <w:rFonts w:hint="default"/>
        <w:lang w:val="bg-BG" w:eastAsia="en-US" w:bidi="ar-SA"/>
      </w:rPr>
    </w:lvl>
    <w:lvl w:ilvl="8">
      <w:numFmt w:val="bullet"/>
      <w:lvlText w:val="•"/>
      <w:lvlJc w:val="left"/>
      <w:pPr>
        <w:ind w:left="2004" w:hanging="652"/>
      </w:pPr>
      <w:rPr>
        <w:rFonts w:hint="default"/>
        <w:lang w:val="bg-BG" w:eastAsia="en-US" w:bidi="ar-SA"/>
      </w:rPr>
    </w:lvl>
  </w:abstractNum>
  <w:abstractNum w:abstractNumId="7">
    <w:nsid w:val="2306581F"/>
    <w:multiLevelType w:val="multilevel"/>
    <w:tmpl w:val="486CC518"/>
    <w:lvl w:ilvl="0">
      <w:start w:val="1"/>
      <w:numFmt w:val="decimal"/>
      <w:lvlText w:val="%1"/>
      <w:lvlJc w:val="left"/>
      <w:pPr>
        <w:ind w:left="106" w:hanging="652"/>
        <w:jc w:val="left"/>
      </w:pPr>
      <w:rPr>
        <w:rFonts w:hint="default"/>
        <w:lang w:val="bg-BG" w:eastAsia="en-US" w:bidi="ar-SA"/>
      </w:rPr>
    </w:lvl>
    <w:lvl w:ilvl="1">
      <w:start w:val="1"/>
      <w:numFmt w:val="decimal"/>
      <w:lvlText w:val="%1.%2"/>
      <w:lvlJc w:val="left"/>
      <w:pPr>
        <w:ind w:left="106" w:hanging="652"/>
        <w:jc w:val="left"/>
      </w:pPr>
      <w:rPr>
        <w:rFonts w:hint="default"/>
        <w:lang w:val="bg-BG" w:eastAsia="en-US" w:bidi="ar-SA"/>
      </w:rPr>
    </w:lvl>
    <w:lvl w:ilvl="2">
      <w:start w:val="5"/>
      <w:numFmt w:val="decimal"/>
      <w:lvlText w:val="%1.%2.%3"/>
      <w:lvlJc w:val="left"/>
      <w:pPr>
        <w:ind w:left="106" w:hanging="652"/>
        <w:jc w:val="left"/>
      </w:pPr>
      <w:rPr>
        <w:rFonts w:hint="default"/>
        <w:lang w:val="bg-BG" w:eastAsia="en-US" w:bidi="ar-SA"/>
      </w:rPr>
    </w:lvl>
    <w:lvl w:ilvl="3">
      <w:start w:val="2"/>
      <w:numFmt w:val="decimal"/>
      <w:lvlText w:val="%1.%2.%3.%4."/>
      <w:lvlJc w:val="left"/>
      <w:pPr>
        <w:ind w:left="106"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963" w:hanging="652"/>
      </w:pPr>
      <w:rPr>
        <w:rFonts w:hint="default"/>
        <w:lang w:val="bg-BG" w:eastAsia="en-US" w:bidi="ar-SA"/>
      </w:rPr>
    </w:lvl>
    <w:lvl w:ilvl="5">
      <w:numFmt w:val="bullet"/>
      <w:lvlText w:val="•"/>
      <w:lvlJc w:val="left"/>
      <w:pPr>
        <w:ind w:left="1179" w:hanging="652"/>
      </w:pPr>
      <w:rPr>
        <w:rFonts w:hint="default"/>
        <w:lang w:val="bg-BG" w:eastAsia="en-US" w:bidi="ar-SA"/>
      </w:rPr>
    </w:lvl>
    <w:lvl w:ilvl="6">
      <w:numFmt w:val="bullet"/>
      <w:lvlText w:val="•"/>
      <w:lvlJc w:val="left"/>
      <w:pPr>
        <w:ind w:left="1395" w:hanging="652"/>
      </w:pPr>
      <w:rPr>
        <w:rFonts w:hint="default"/>
        <w:lang w:val="bg-BG" w:eastAsia="en-US" w:bidi="ar-SA"/>
      </w:rPr>
    </w:lvl>
    <w:lvl w:ilvl="7">
      <w:numFmt w:val="bullet"/>
      <w:lvlText w:val="•"/>
      <w:lvlJc w:val="left"/>
      <w:pPr>
        <w:ind w:left="1611" w:hanging="652"/>
      </w:pPr>
      <w:rPr>
        <w:rFonts w:hint="default"/>
        <w:lang w:val="bg-BG" w:eastAsia="en-US" w:bidi="ar-SA"/>
      </w:rPr>
    </w:lvl>
    <w:lvl w:ilvl="8">
      <w:numFmt w:val="bullet"/>
      <w:lvlText w:val="•"/>
      <w:lvlJc w:val="left"/>
      <w:pPr>
        <w:ind w:left="1827" w:hanging="652"/>
      </w:pPr>
      <w:rPr>
        <w:rFonts w:hint="default"/>
        <w:lang w:val="bg-BG" w:eastAsia="en-US" w:bidi="ar-SA"/>
      </w:rPr>
    </w:lvl>
  </w:abstractNum>
  <w:abstractNum w:abstractNumId="8">
    <w:nsid w:val="23F1084D"/>
    <w:multiLevelType w:val="hybridMultilevel"/>
    <w:tmpl w:val="525ADCE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263F6F49"/>
    <w:multiLevelType w:val="hybridMultilevel"/>
    <w:tmpl w:val="4912A83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8F62CC1"/>
    <w:multiLevelType w:val="hybridMultilevel"/>
    <w:tmpl w:val="4560E540"/>
    <w:lvl w:ilvl="0" w:tplc="5E08C564">
      <w:start w:val="1"/>
      <w:numFmt w:val="upperRoman"/>
      <w:lvlText w:val="%1."/>
      <w:lvlJc w:val="left"/>
      <w:pPr>
        <w:ind w:left="2701" w:hanging="250"/>
        <w:jc w:val="right"/>
      </w:pPr>
      <w:rPr>
        <w:rFonts w:hint="default"/>
        <w:spacing w:val="0"/>
        <w:w w:val="100"/>
        <w:lang w:val="bg-BG" w:eastAsia="en-US" w:bidi="ar-SA"/>
      </w:rPr>
    </w:lvl>
    <w:lvl w:ilvl="1" w:tplc="4018676E">
      <w:numFmt w:val="bullet"/>
      <w:lvlText w:val="•"/>
      <w:lvlJc w:val="left"/>
      <w:pPr>
        <w:ind w:left="2700" w:hanging="250"/>
      </w:pPr>
      <w:rPr>
        <w:rFonts w:hint="default"/>
        <w:lang w:val="bg-BG" w:eastAsia="en-US" w:bidi="ar-SA"/>
      </w:rPr>
    </w:lvl>
    <w:lvl w:ilvl="2" w:tplc="46467D58">
      <w:numFmt w:val="bullet"/>
      <w:lvlText w:val="•"/>
      <w:lvlJc w:val="left"/>
      <w:pPr>
        <w:ind w:left="3549" w:hanging="250"/>
      </w:pPr>
      <w:rPr>
        <w:rFonts w:hint="default"/>
        <w:lang w:val="bg-BG" w:eastAsia="en-US" w:bidi="ar-SA"/>
      </w:rPr>
    </w:lvl>
    <w:lvl w:ilvl="3" w:tplc="3294D8D8">
      <w:numFmt w:val="bullet"/>
      <w:lvlText w:val="•"/>
      <w:lvlJc w:val="left"/>
      <w:pPr>
        <w:ind w:left="4399" w:hanging="250"/>
      </w:pPr>
      <w:rPr>
        <w:rFonts w:hint="default"/>
        <w:lang w:val="bg-BG" w:eastAsia="en-US" w:bidi="ar-SA"/>
      </w:rPr>
    </w:lvl>
    <w:lvl w:ilvl="4" w:tplc="5D0865D8">
      <w:numFmt w:val="bullet"/>
      <w:lvlText w:val="•"/>
      <w:lvlJc w:val="left"/>
      <w:pPr>
        <w:ind w:left="5248" w:hanging="250"/>
      </w:pPr>
      <w:rPr>
        <w:rFonts w:hint="default"/>
        <w:lang w:val="bg-BG" w:eastAsia="en-US" w:bidi="ar-SA"/>
      </w:rPr>
    </w:lvl>
    <w:lvl w:ilvl="5" w:tplc="A8FC6CDC">
      <w:numFmt w:val="bullet"/>
      <w:lvlText w:val="•"/>
      <w:lvlJc w:val="left"/>
      <w:pPr>
        <w:ind w:left="6098" w:hanging="250"/>
      </w:pPr>
      <w:rPr>
        <w:rFonts w:hint="default"/>
        <w:lang w:val="bg-BG" w:eastAsia="en-US" w:bidi="ar-SA"/>
      </w:rPr>
    </w:lvl>
    <w:lvl w:ilvl="6" w:tplc="931E4A62">
      <w:numFmt w:val="bullet"/>
      <w:lvlText w:val="•"/>
      <w:lvlJc w:val="left"/>
      <w:pPr>
        <w:ind w:left="6948" w:hanging="250"/>
      </w:pPr>
      <w:rPr>
        <w:rFonts w:hint="default"/>
        <w:lang w:val="bg-BG" w:eastAsia="en-US" w:bidi="ar-SA"/>
      </w:rPr>
    </w:lvl>
    <w:lvl w:ilvl="7" w:tplc="2474E902">
      <w:numFmt w:val="bullet"/>
      <w:lvlText w:val="•"/>
      <w:lvlJc w:val="left"/>
      <w:pPr>
        <w:ind w:left="7797" w:hanging="250"/>
      </w:pPr>
      <w:rPr>
        <w:rFonts w:hint="default"/>
        <w:lang w:val="bg-BG" w:eastAsia="en-US" w:bidi="ar-SA"/>
      </w:rPr>
    </w:lvl>
    <w:lvl w:ilvl="8" w:tplc="8FBC8DB0">
      <w:numFmt w:val="bullet"/>
      <w:lvlText w:val="•"/>
      <w:lvlJc w:val="left"/>
      <w:pPr>
        <w:ind w:left="8647" w:hanging="250"/>
      </w:pPr>
      <w:rPr>
        <w:rFonts w:hint="default"/>
        <w:lang w:val="bg-BG" w:eastAsia="en-US" w:bidi="ar-SA"/>
      </w:rPr>
    </w:lvl>
  </w:abstractNum>
  <w:abstractNum w:abstractNumId="11">
    <w:nsid w:val="309155F4"/>
    <w:multiLevelType w:val="hybridMultilevel"/>
    <w:tmpl w:val="1B5AC01A"/>
    <w:lvl w:ilvl="0" w:tplc="E6724EB6">
      <w:start w:val="4"/>
      <w:numFmt w:val="bullet"/>
      <w:lvlText w:val="-"/>
      <w:lvlJc w:val="left"/>
      <w:pPr>
        <w:ind w:left="1937" w:hanging="360"/>
      </w:pPr>
      <w:rPr>
        <w:rFonts w:ascii="Arial" w:eastAsia="Times New Roman" w:hAnsi="Arial" w:cs="Arial" w:hint="default"/>
      </w:rPr>
    </w:lvl>
    <w:lvl w:ilvl="1" w:tplc="04020003" w:tentative="1">
      <w:start w:val="1"/>
      <w:numFmt w:val="bullet"/>
      <w:lvlText w:val="o"/>
      <w:lvlJc w:val="left"/>
      <w:pPr>
        <w:ind w:left="2657" w:hanging="360"/>
      </w:pPr>
      <w:rPr>
        <w:rFonts w:ascii="Courier New" w:hAnsi="Courier New" w:cs="Courier New" w:hint="default"/>
      </w:rPr>
    </w:lvl>
    <w:lvl w:ilvl="2" w:tplc="04020005" w:tentative="1">
      <w:start w:val="1"/>
      <w:numFmt w:val="bullet"/>
      <w:lvlText w:val=""/>
      <w:lvlJc w:val="left"/>
      <w:pPr>
        <w:ind w:left="3377" w:hanging="360"/>
      </w:pPr>
      <w:rPr>
        <w:rFonts w:ascii="Wingdings" w:hAnsi="Wingdings" w:hint="default"/>
      </w:rPr>
    </w:lvl>
    <w:lvl w:ilvl="3" w:tplc="04020001" w:tentative="1">
      <w:start w:val="1"/>
      <w:numFmt w:val="bullet"/>
      <w:lvlText w:val=""/>
      <w:lvlJc w:val="left"/>
      <w:pPr>
        <w:ind w:left="4097" w:hanging="360"/>
      </w:pPr>
      <w:rPr>
        <w:rFonts w:ascii="Symbol" w:hAnsi="Symbol" w:hint="default"/>
      </w:rPr>
    </w:lvl>
    <w:lvl w:ilvl="4" w:tplc="04020003" w:tentative="1">
      <w:start w:val="1"/>
      <w:numFmt w:val="bullet"/>
      <w:lvlText w:val="o"/>
      <w:lvlJc w:val="left"/>
      <w:pPr>
        <w:ind w:left="4817" w:hanging="360"/>
      </w:pPr>
      <w:rPr>
        <w:rFonts w:ascii="Courier New" w:hAnsi="Courier New" w:cs="Courier New" w:hint="default"/>
      </w:rPr>
    </w:lvl>
    <w:lvl w:ilvl="5" w:tplc="04020005" w:tentative="1">
      <w:start w:val="1"/>
      <w:numFmt w:val="bullet"/>
      <w:lvlText w:val=""/>
      <w:lvlJc w:val="left"/>
      <w:pPr>
        <w:ind w:left="5537" w:hanging="360"/>
      </w:pPr>
      <w:rPr>
        <w:rFonts w:ascii="Wingdings" w:hAnsi="Wingdings" w:hint="default"/>
      </w:rPr>
    </w:lvl>
    <w:lvl w:ilvl="6" w:tplc="04020001" w:tentative="1">
      <w:start w:val="1"/>
      <w:numFmt w:val="bullet"/>
      <w:lvlText w:val=""/>
      <w:lvlJc w:val="left"/>
      <w:pPr>
        <w:ind w:left="6257" w:hanging="360"/>
      </w:pPr>
      <w:rPr>
        <w:rFonts w:ascii="Symbol" w:hAnsi="Symbol" w:hint="default"/>
      </w:rPr>
    </w:lvl>
    <w:lvl w:ilvl="7" w:tplc="04020003" w:tentative="1">
      <w:start w:val="1"/>
      <w:numFmt w:val="bullet"/>
      <w:lvlText w:val="o"/>
      <w:lvlJc w:val="left"/>
      <w:pPr>
        <w:ind w:left="6977" w:hanging="360"/>
      </w:pPr>
      <w:rPr>
        <w:rFonts w:ascii="Courier New" w:hAnsi="Courier New" w:cs="Courier New" w:hint="default"/>
      </w:rPr>
    </w:lvl>
    <w:lvl w:ilvl="8" w:tplc="04020005" w:tentative="1">
      <w:start w:val="1"/>
      <w:numFmt w:val="bullet"/>
      <w:lvlText w:val=""/>
      <w:lvlJc w:val="left"/>
      <w:pPr>
        <w:ind w:left="7697" w:hanging="360"/>
      </w:pPr>
      <w:rPr>
        <w:rFonts w:ascii="Wingdings" w:hAnsi="Wingdings" w:hint="default"/>
      </w:rPr>
    </w:lvl>
  </w:abstractNum>
  <w:abstractNum w:abstractNumId="12">
    <w:nsid w:val="328D13C7"/>
    <w:multiLevelType w:val="multilevel"/>
    <w:tmpl w:val="B98CD292"/>
    <w:lvl w:ilvl="0">
      <w:start w:val="2"/>
      <w:numFmt w:val="decimal"/>
      <w:lvlText w:val="%1"/>
      <w:lvlJc w:val="left"/>
      <w:pPr>
        <w:ind w:left="106" w:hanging="652"/>
        <w:jc w:val="left"/>
      </w:pPr>
      <w:rPr>
        <w:rFonts w:hint="default"/>
        <w:lang w:val="bg-BG" w:eastAsia="en-US" w:bidi="ar-SA"/>
      </w:rPr>
    </w:lvl>
    <w:lvl w:ilvl="1">
      <w:start w:val="2"/>
      <w:numFmt w:val="decimal"/>
      <w:lvlText w:val="%1.%2"/>
      <w:lvlJc w:val="left"/>
      <w:pPr>
        <w:ind w:left="106" w:hanging="652"/>
        <w:jc w:val="left"/>
      </w:pPr>
      <w:rPr>
        <w:rFonts w:hint="default"/>
        <w:lang w:val="bg-BG" w:eastAsia="en-US" w:bidi="ar-SA"/>
      </w:rPr>
    </w:lvl>
    <w:lvl w:ilvl="2">
      <w:start w:val="2"/>
      <w:numFmt w:val="decimal"/>
      <w:lvlText w:val="%1.%2.%3"/>
      <w:lvlJc w:val="left"/>
      <w:pPr>
        <w:ind w:left="106" w:hanging="652"/>
        <w:jc w:val="left"/>
      </w:pPr>
      <w:rPr>
        <w:rFonts w:hint="default"/>
        <w:lang w:val="bg-BG" w:eastAsia="en-US" w:bidi="ar-SA"/>
      </w:rPr>
    </w:lvl>
    <w:lvl w:ilvl="3">
      <w:start w:val="2"/>
      <w:numFmt w:val="decimal"/>
      <w:lvlText w:val="%1.%2.%3.%4."/>
      <w:lvlJc w:val="left"/>
      <w:pPr>
        <w:ind w:left="106"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963" w:hanging="652"/>
      </w:pPr>
      <w:rPr>
        <w:rFonts w:hint="default"/>
        <w:lang w:val="bg-BG" w:eastAsia="en-US" w:bidi="ar-SA"/>
      </w:rPr>
    </w:lvl>
    <w:lvl w:ilvl="5">
      <w:numFmt w:val="bullet"/>
      <w:lvlText w:val="•"/>
      <w:lvlJc w:val="left"/>
      <w:pPr>
        <w:ind w:left="1179" w:hanging="652"/>
      </w:pPr>
      <w:rPr>
        <w:rFonts w:hint="default"/>
        <w:lang w:val="bg-BG" w:eastAsia="en-US" w:bidi="ar-SA"/>
      </w:rPr>
    </w:lvl>
    <w:lvl w:ilvl="6">
      <w:numFmt w:val="bullet"/>
      <w:lvlText w:val="•"/>
      <w:lvlJc w:val="left"/>
      <w:pPr>
        <w:ind w:left="1395" w:hanging="652"/>
      </w:pPr>
      <w:rPr>
        <w:rFonts w:hint="default"/>
        <w:lang w:val="bg-BG" w:eastAsia="en-US" w:bidi="ar-SA"/>
      </w:rPr>
    </w:lvl>
    <w:lvl w:ilvl="7">
      <w:numFmt w:val="bullet"/>
      <w:lvlText w:val="•"/>
      <w:lvlJc w:val="left"/>
      <w:pPr>
        <w:ind w:left="1611" w:hanging="652"/>
      </w:pPr>
      <w:rPr>
        <w:rFonts w:hint="default"/>
        <w:lang w:val="bg-BG" w:eastAsia="en-US" w:bidi="ar-SA"/>
      </w:rPr>
    </w:lvl>
    <w:lvl w:ilvl="8">
      <w:numFmt w:val="bullet"/>
      <w:lvlText w:val="•"/>
      <w:lvlJc w:val="left"/>
      <w:pPr>
        <w:ind w:left="1827" w:hanging="652"/>
      </w:pPr>
      <w:rPr>
        <w:rFonts w:hint="default"/>
        <w:lang w:val="bg-BG" w:eastAsia="en-US" w:bidi="ar-SA"/>
      </w:rPr>
    </w:lvl>
  </w:abstractNum>
  <w:abstractNum w:abstractNumId="13">
    <w:nsid w:val="361166DA"/>
    <w:multiLevelType w:val="multilevel"/>
    <w:tmpl w:val="ACF6E568"/>
    <w:lvl w:ilvl="0">
      <w:start w:val="2"/>
      <w:numFmt w:val="decimal"/>
      <w:lvlText w:val="%1"/>
      <w:lvlJc w:val="left"/>
      <w:pPr>
        <w:ind w:left="107" w:hanging="652"/>
        <w:jc w:val="left"/>
      </w:pPr>
      <w:rPr>
        <w:rFonts w:hint="default"/>
        <w:lang w:val="bg-BG" w:eastAsia="en-US" w:bidi="ar-SA"/>
      </w:rPr>
    </w:lvl>
    <w:lvl w:ilvl="1">
      <w:start w:val="2"/>
      <w:numFmt w:val="decimal"/>
      <w:lvlText w:val="%1.%2"/>
      <w:lvlJc w:val="left"/>
      <w:pPr>
        <w:ind w:left="107" w:hanging="652"/>
        <w:jc w:val="left"/>
      </w:pPr>
      <w:rPr>
        <w:rFonts w:hint="default"/>
        <w:lang w:val="bg-BG" w:eastAsia="en-US" w:bidi="ar-SA"/>
      </w:rPr>
    </w:lvl>
    <w:lvl w:ilvl="2">
      <w:start w:val="2"/>
      <w:numFmt w:val="decimal"/>
      <w:lvlText w:val="%1.%2.%3"/>
      <w:lvlJc w:val="left"/>
      <w:pPr>
        <w:ind w:left="107" w:hanging="652"/>
        <w:jc w:val="left"/>
      </w:pPr>
      <w:rPr>
        <w:rFonts w:hint="default"/>
        <w:lang w:val="bg-BG" w:eastAsia="en-US" w:bidi="ar-SA"/>
      </w:rPr>
    </w:lvl>
    <w:lvl w:ilvl="3">
      <w:start w:val="2"/>
      <w:numFmt w:val="decimal"/>
      <w:lvlText w:val="%1.%2.%3.%4."/>
      <w:lvlJc w:val="left"/>
      <w:pPr>
        <w:ind w:left="107"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1052" w:hanging="652"/>
      </w:pPr>
      <w:rPr>
        <w:rFonts w:hint="default"/>
        <w:lang w:val="bg-BG" w:eastAsia="en-US" w:bidi="ar-SA"/>
      </w:rPr>
    </w:lvl>
    <w:lvl w:ilvl="5">
      <w:numFmt w:val="bullet"/>
      <w:lvlText w:val="•"/>
      <w:lvlJc w:val="left"/>
      <w:pPr>
        <w:ind w:left="1290" w:hanging="652"/>
      </w:pPr>
      <w:rPr>
        <w:rFonts w:hint="default"/>
        <w:lang w:val="bg-BG" w:eastAsia="en-US" w:bidi="ar-SA"/>
      </w:rPr>
    </w:lvl>
    <w:lvl w:ilvl="6">
      <w:numFmt w:val="bullet"/>
      <w:lvlText w:val="•"/>
      <w:lvlJc w:val="left"/>
      <w:pPr>
        <w:ind w:left="1528" w:hanging="652"/>
      </w:pPr>
      <w:rPr>
        <w:rFonts w:hint="default"/>
        <w:lang w:val="bg-BG" w:eastAsia="en-US" w:bidi="ar-SA"/>
      </w:rPr>
    </w:lvl>
    <w:lvl w:ilvl="7">
      <w:numFmt w:val="bullet"/>
      <w:lvlText w:val="•"/>
      <w:lvlJc w:val="left"/>
      <w:pPr>
        <w:ind w:left="1766" w:hanging="652"/>
      </w:pPr>
      <w:rPr>
        <w:rFonts w:hint="default"/>
        <w:lang w:val="bg-BG" w:eastAsia="en-US" w:bidi="ar-SA"/>
      </w:rPr>
    </w:lvl>
    <w:lvl w:ilvl="8">
      <w:numFmt w:val="bullet"/>
      <w:lvlText w:val="•"/>
      <w:lvlJc w:val="left"/>
      <w:pPr>
        <w:ind w:left="2004" w:hanging="652"/>
      </w:pPr>
      <w:rPr>
        <w:rFonts w:hint="default"/>
        <w:lang w:val="bg-BG" w:eastAsia="en-US" w:bidi="ar-SA"/>
      </w:rPr>
    </w:lvl>
  </w:abstractNum>
  <w:abstractNum w:abstractNumId="14">
    <w:nsid w:val="38DF12C1"/>
    <w:multiLevelType w:val="hybridMultilevel"/>
    <w:tmpl w:val="39E4445E"/>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5">
    <w:nsid w:val="398F726F"/>
    <w:multiLevelType w:val="hybridMultilevel"/>
    <w:tmpl w:val="2DFA5CF4"/>
    <w:lvl w:ilvl="0" w:tplc="6DEEA52C">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AD545FB"/>
    <w:multiLevelType w:val="multilevel"/>
    <w:tmpl w:val="717E6192"/>
    <w:lvl w:ilvl="0">
      <w:start w:val="2"/>
      <w:numFmt w:val="decimal"/>
      <w:lvlText w:val="%1"/>
      <w:lvlJc w:val="left"/>
      <w:pPr>
        <w:ind w:left="106" w:hanging="652"/>
        <w:jc w:val="left"/>
      </w:pPr>
      <w:rPr>
        <w:rFonts w:hint="default"/>
        <w:lang w:val="bg-BG" w:eastAsia="en-US" w:bidi="ar-SA"/>
      </w:rPr>
    </w:lvl>
    <w:lvl w:ilvl="1">
      <w:start w:val="3"/>
      <w:numFmt w:val="decimal"/>
      <w:lvlText w:val="%1.%2"/>
      <w:lvlJc w:val="left"/>
      <w:pPr>
        <w:ind w:left="106" w:hanging="652"/>
        <w:jc w:val="left"/>
      </w:pPr>
      <w:rPr>
        <w:rFonts w:hint="default"/>
        <w:lang w:val="bg-BG" w:eastAsia="en-US" w:bidi="ar-SA"/>
      </w:rPr>
    </w:lvl>
    <w:lvl w:ilvl="2">
      <w:start w:val="1"/>
      <w:numFmt w:val="decimal"/>
      <w:lvlText w:val="%1.%2.%3"/>
      <w:lvlJc w:val="left"/>
      <w:pPr>
        <w:ind w:left="106" w:hanging="652"/>
        <w:jc w:val="left"/>
      </w:pPr>
      <w:rPr>
        <w:rFonts w:hint="default"/>
        <w:lang w:val="bg-BG" w:eastAsia="en-US" w:bidi="ar-SA"/>
      </w:rPr>
    </w:lvl>
    <w:lvl w:ilvl="3">
      <w:start w:val="1"/>
      <w:numFmt w:val="decimal"/>
      <w:lvlText w:val="%1.%2.%3.%4."/>
      <w:lvlJc w:val="left"/>
      <w:pPr>
        <w:ind w:left="106"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963" w:hanging="652"/>
      </w:pPr>
      <w:rPr>
        <w:rFonts w:hint="default"/>
        <w:lang w:val="bg-BG" w:eastAsia="en-US" w:bidi="ar-SA"/>
      </w:rPr>
    </w:lvl>
    <w:lvl w:ilvl="5">
      <w:numFmt w:val="bullet"/>
      <w:lvlText w:val="•"/>
      <w:lvlJc w:val="left"/>
      <w:pPr>
        <w:ind w:left="1179" w:hanging="652"/>
      </w:pPr>
      <w:rPr>
        <w:rFonts w:hint="default"/>
        <w:lang w:val="bg-BG" w:eastAsia="en-US" w:bidi="ar-SA"/>
      </w:rPr>
    </w:lvl>
    <w:lvl w:ilvl="6">
      <w:numFmt w:val="bullet"/>
      <w:lvlText w:val="•"/>
      <w:lvlJc w:val="left"/>
      <w:pPr>
        <w:ind w:left="1395" w:hanging="652"/>
      </w:pPr>
      <w:rPr>
        <w:rFonts w:hint="default"/>
        <w:lang w:val="bg-BG" w:eastAsia="en-US" w:bidi="ar-SA"/>
      </w:rPr>
    </w:lvl>
    <w:lvl w:ilvl="7">
      <w:numFmt w:val="bullet"/>
      <w:lvlText w:val="•"/>
      <w:lvlJc w:val="left"/>
      <w:pPr>
        <w:ind w:left="1611" w:hanging="652"/>
      </w:pPr>
      <w:rPr>
        <w:rFonts w:hint="default"/>
        <w:lang w:val="bg-BG" w:eastAsia="en-US" w:bidi="ar-SA"/>
      </w:rPr>
    </w:lvl>
    <w:lvl w:ilvl="8">
      <w:numFmt w:val="bullet"/>
      <w:lvlText w:val="•"/>
      <w:lvlJc w:val="left"/>
      <w:pPr>
        <w:ind w:left="1827" w:hanging="652"/>
      </w:pPr>
      <w:rPr>
        <w:rFonts w:hint="default"/>
        <w:lang w:val="bg-BG" w:eastAsia="en-US" w:bidi="ar-SA"/>
      </w:rPr>
    </w:lvl>
  </w:abstractNum>
  <w:abstractNum w:abstractNumId="17">
    <w:nsid w:val="44582CA3"/>
    <w:multiLevelType w:val="multilevel"/>
    <w:tmpl w:val="7414B092"/>
    <w:lvl w:ilvl="0">
      <w:start w:val="1"/>
      <w:numFmt w:val="decimal"/>
      <w:lvlText w:val="%1"/>
      <w:lvlJc w:val="left"/>
      <w:pPr>
        <w:ind w:left="106" w:hanging="652"/>
        <w:jc w:val="left"/>
      </w:pPr>
      <w:rPr>
        <w:rFonts w:hint="default"/>
        <w:lang w:val="bg-BG" w:eastAsia="en-US" w:bidi="ar-SA"/>
      </w:rPr>
    </w:lvl>
    <w:lvl w:ilvl="1">
      <w:start w:val="1"/>
      <w:numFmt w:val="decimal"/>
      <w:lvlText w:val="%1.%2"/>
      <w:lvlJc w:val="left"/>
      <w:pPr>
        <w:ind w:left="106" w:hanging="652"/>
        <w:jc w:val="left"/>
      </w:pPr>
      <w:rPr>
        <w:rFonts w:hint="default"/>
        <w:lang w:val="bg-BG" w:eastAsia="en-US" w:bidi="ar-SA"/>
      </w:rPr>
    </w:lvl>
    <w:lvl w:ilvl="2">
      <w:start w:val="2"/>
      <w:numFmt w:val="decimal"/>
      <w:lvlText w:val="%1.%2.%3"/>
      <w:lvlJc w:val="left"/>
      <w:pPr>
        <w:ind w:left="106" w:hanging="652"/>
        <w:jc w:val="left"/>
      </w:pPr>
      <w:rPr>
        <w:rFonts w:hint="default"/>
        <w:lang w:val="bg-BG" w:eastAsia="en-US" w:bidi="ar-SA"/>
      </w:rPr>
    </w:lvl>
    <w:lvl w:ilvl="3">
      <w:start w:val="1"/>
      <w:numFmt w:val="decimal"/>
      <w:lvlText w:val="%1.%2.%3.%4."/>
      <w:lvlJc w:val="left"/>
      <w:pPr>
        <w:ind w:left="106"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963" w:hanging="652"/>
      </w:pPr>
      <w:rPr>
        <w:rFonts w:hint="default"/>
        <w:lang w:val="bg-BG" w:eastAsia="en-US" w:bidi="ar-SA"/>
      </w:rPr>
    </w:lvl>
    <w:lvl w:ilvl="5">
      <w:numFmt w:val="bullet"/>
      <w:lvlText w:val="•"/>
      <w:lvlJc w:val="left"/>
      <w:pPr>
        <w:ind w:left="1179" w:hanging="652"/>
      </w:pPr>
      <w:rPr>
        <w:rFonts w:hint="default"/>
        <w:lang w:val="bg-BG" w:eastAsia="en-US" w:bidi="ar-SA"/>
      </w:rPr>
    </w:lvl>
    <w:lvl w:ilvl="6">
      <w:numFmt w:val="bullet"/>
      <w:lvlText w:val="•"/>
      <w:lvlJc w:val="left"/>
      <w:pPr>
        <w:ind w:left="1395" w:hanging="652"/>
      </w:pPr>
      <w:rPr>
        <w:rFonts w:hint="default"/>
        <w:lang w:val="bg-BG" w:eastAsia="en-US" w:bidi="ar-SA"/>
      </w:rPr>
    </w:lvl>
    <w:lvl w:ilvl="7">
      <w:numFmt w:val="bullet"/>
      <w:lvlText w:val="•"/>
      <w:lvlJc w:val="left"/>
      <w:pPr>
        <w:ind w:left="1611" w:hanging="652"/>
      </w:pPr>
      <w:rPr>
        <w:rFonts w:hint="default"/>
        <w:lang w:val="bg-BG" w:eastAsia="en-US" w:bidi="ar-SA"/>
      </w:rPr>
    </w:lvl>
    <w:lvl w:ilvl="8">
      <w:numFmt w:val="bullet"/>
      <w:lvlText w:val="•"/>
      <w:lvlJc w:val="left"/>
      <w:pPr>
        <w:ind w:left="1827" w:hanging="652"/>
      </w:pPr>
      <w:rPr>
        <w:rFonts w:hint="default"/>
        <w:lang w:val="bg-BG" w:eastAsia="en-US" w:bidi="ar-SA"/>
      </w:rPr>
    </w:lvl>
  </w:abstractNum>
  <w:abstractNum w:abstractNumId="18">
    <w:nsid w:val="46DA4DAA"/>
    <w:multiLevelType w:val="hybridMultilevel"/>
    <w:tmpl w:val="D2AEEAFA"/>
    <w:lvl w:ilvl="0" w:tplc="92B00610">
      <w:start w:val="1"/>
      <w:numFmt w:val="decimal"/>
      <w:lvlText w:val="%1."/>
      <w:lvlJc w:val="left"/>
      <w:pPr>
        <w:ind w:left="1114" w:hanging="360"/>
      </w:pPr>
      <w:rPr>
        <w:rFonts w:hint="default"/>
      </w:rPr>
    </w:lvl>
    <w:lvl w:ilvl="1" w:tplc="04020019" w:tentative="1">
      <w:start w:val="1"/>
      <w:numFmt w:val="lowerLetter"/>
      <w:lvlText w:val="%2."/>
      <w:lvlJc w:val="left"/>
      <w:pPr>
        <w:ind w:left="1834" w:hanging="360"/>
      </w:pPr>
    </w:lvl>
    <w:lvl w:ilvl="2" w:tplc="0402001B" w:tentative="1">
      <w:start w:val="1"/>
      <w:numFmt w:val="lowerRoman"/>
      <w:lvlText w:val="%3."/>
      <w:lvlJc w:val="right"/>
      <w:pPr>
        <w:ind w:left="2554" w:hanging="180"/>
      </w:pPr>
    </w:lvl>
    <w:lvl w:ilvl="3" w:tplc="0402000F" w:tentative="1">
      <w:start w:val="1"/>
      <w:numFmt w:val="decimal"/>
      <w:lvlText w:val="%4."/>
      <w:lvlJc w:val="left"/>
      <w:pPr>
        <w:ind w:left="3274" w:hanging="360"/>
      </w:pPr>
    </w:lvl>
    <w:lvl w:ilvl="4" w:tplc="04020019" w:tentative="1">
      <w:start w:val="1"/>
      <w:numFmt w:val="lowerLetter"/>
      <w:lvlText w:val="%5."/>
      <w:lvlJc w:val="left"/>
      <w:pPr>
        <w:ind w:left="3994" w:hanging="360"/>
      </w:pPr>
    </w:lvl>
    <w:lvl w:ilvl="5" w:tplc="0402001B" w:tentative="1">
      <w:start w:val="1"/>
      <w:numFmt w:val="lowerRoman"/>
      <w:lvlText w:val="%6."/>
      <w:lvlJc w:val="right"/>
      <w:pPr>
        <w:ind w:left="4714" w:hanging="180"/>
      </w:pPr>
    </w:lvl>
    <w:lvl w:ilvl="6" w:tplc="0402000F" w:tentative="1">
      <w:start w:val="1"/>
      <w:numFmt w:val="decimal"/>
      <w:lvlText w:val="%7."/>
      <w:lvlJc w:val="left"/>
      <w:pPr>
        <w:ind w:left="5434" w:hanging="360"/>
      </w:pPr>
    </w:lvl>
    <w:lvl w:ilvl="7" w:tplc="04020019" w:tentative="1">
      <w:start w:val="1"/>
      <w:numFmt w:val="lowerLetter"/>
      <w:lvlText w:val="%8."/>
      <w:lvlJc w:val="left"/>
      <w:pPr>
        <w:ind w:left="6154" w:hanging="360"/>
      </w:pPr>
    </w:lvl>
    <w:lvl w:ilvl="8" w:tplc="0402001B" w:tentative="1">
      <w:start w:val="1"/>
      <w:numFmt w:val="lowerRoman"/>
      <w:lvlText w:val="%9."/>
      <w:lvlJc w:val="right"/>
      <w:pPr>
        <w:ind w:left="6874" w:hanging="180"/>
      </w:pPr>
    </w:lvl>
  </w:abstractNum>
  <w:abstractNum w:abstractNumId="19">
    <w:nsid w:val="46F97F80"/>
    <w:multiLevelType w:val="hybridMultilevel"/>
    <w:tmpl w:val="6270BE9A"/>
    <w:lvl w:ilvl="0" w:tplc="A5AA09EC">
      <w:numFmt w:val="bullet"/>
      <w:lvlText w:val=""/>
      <w:lvlJc w:val="left"/>
      <w:pPr>
        <w:ind w:left="1633" w:hanging="224"/>
      </w:pPr>
      <w:rPr>
        <w:rFonts w:ascii="Symbol" w:eastAsia="Symbol" w:hAnsi="Symbol" w:cs="Symbol" w:hint="default"/>
        <w:b w:val="0"/>
        <w:bCs w:val="0"/>
        <w:i w:val="0"/>
        <w:iCs w:val="0"/>
        <w:w w:val="100"/>
        <w:sz w:val="28"/>
        <w:szCs w:val="28"/>
        <w:lang w:val="bg-BG" w:eastAsia="en-US" w:bidi="ar-SA"/>
      </w:rPr>
    </w:lvl>
    <w:lvl w:ilvl="1" w:tplc="E78A3692">
      <w:numFmt w:val="bullet"/>
      <w:lvlText w:val="•"/>
      <w:lvlJc w:val="left"/>
      <w:pPr>
        <w:ind w:left="2510" w:hanging="224"/>
      </w:pPr>
      <w:rPr>
        <w:rFonts w:hint="default"/>
        <w:lang w:val="bg-BG" w:eastAsia="en-US" w:bidi="ar-SA"/>
      </w:rPr>
    </w:lvl>
    <w:lvl w:ilvl="2" w:tplc="F594D210">
      <w:numFmt w:val="bullet"/>
      <w:lvlText w:val="•"/>
      <w:lvlJc w:val="left"/>
      <w:pPr>
        <w:ind w:left="3381" w:hanging="224"/>
      </w:pPr>
      <w:rPr>
        <w:rFonts w:hint="default"/>
        <w:lang w:val="bg-BG" w:eastAsia="en-US" w:bidi="ar-SA"/>
      </w:rPr>
    </w:lvl>
    <w:lvl w:ilvl="3" w:tplc="6444ED66">
      <w:numFmt w:val="bullet"/>
      <w:lvlText w:val="•"/>
      <w:lvlJc w:val="left"/>
      <w:pPr>
        <w:ind w:left="4251" w:hanging="224"/>
      </w:pPr>
      <w:rPr>
        <w:rFonts w:hint="default"/>
        <w:lang w:val="bg-BG" w:eastAsia="en-US" w:bidi="ar-SA"/>
      </w:rPr>
    </w:lvl>
    <w:lvl w:ilvl="4" w:tplc="E138A7E2">
      <w:numFmt w:val="bullet"/>
      <w:lvlText w:val="•"/>
      <w:lvlJc w:val="left"/>
      <w:pPr>
        <w:ind w:left="5122" w:hanging="224"/>
      </w:pPr>
      <w:rPr>
        <w:rFonts w:hint="default"/>
        <w:lang w:val="bg-BG" w:eastAsia="en-US" w:bidi="ar-SA"/>
      </w:rPr>
    </w:lvl>
    <w:lvl w:ilvl="5" w:tplc="0F684F14">
      <w:numFmt w:val="bullet"/>
      <w:lvlText w:val="•"/>
      <w:lvlJc w:val="left"/>
      <w:pPr>
        <w:ind w:left="5993" w:hanging="224"/>
      </w:pPr>
      <w:rPr>
        <w:rFonts w:hint="default"/>
        <w:lang w:val="bg-BG" w:eastAsia="en-US" w:bidi="ar-SA"/>
      </w:rPr>
    </w:lvl>
    <w:lvl w:ilvl="6" w:tplc="2FC279C4">
      <w:numFmt w:val="bullet"/>
      <w:lvlText w:val="•"/>
      <w:lvlJc w:val="left"/>
      <w:pPr>
        <w:ind w:left="6863" w:hanging="224"/>
      </w:pPr>
      <w:rPr>
        <w:rFonts w:hint="default"/>
        <w:lang w:val="bg-BG" w:eastAsia="en-US" w:bidi="ar-SA"/>
      </w:rPr>
    </w:lvl>
    <w:lvl w:ilvl="7" w:tplc="ED266234">
      <w:numFmt w:val="bullet"/>
      <w:lvlText w:val="•"/>
      <w:lvlJc w:val="left"/>
      <w:pPr>
        <w:ind w:left="7734" w:hanging="224"/>
      </w:pPr>
      <w:rPr>
        <w:rFonts w:hint="default"/>
        <w:lang w:val="bg-BG" w:eastAsia="en-US" w:bidi="ar-SA"/>
      </w:rPr>
    </w:lvl>
    <w:lvl w:ilvl="8" w:tplc="04F6B24C">
      <w:numFmt w:val="bullet"/>
      <w:lvlText w:val="•"/>
      <w:lvlJc w:val="left"/>
      <w:pPr>
        <w:ind w:left="8605" w:hanging="224"/>
      </w:pPr>
      <w:rPr>
        <w:rFonts w:hint="default"/>
        <w:lang w:val="bg-BG" w:eastAsia="en-US" w:bidi="ar-SA"/>
      </w:rPr>
    </w:lvl>
  </w:abstractNum>
  <w:abstractNum w:abstractNumId="20">
    <w:nsid w:val="4C4D79AF"/>
    <w:multiLevelType w:val="hybridMultilevel"/>
    <w:tmpl w:val="24BA6380"/>
    <w:lvl w:ilvl="0" w:tplc="312CBDBA">
      <w:start w:val="1"/>
      <w:numFmt w:val="decimal"/>
      <w:lvlText w:val="%1."/>
      <w:lvlJc w:val="left"/>
      <w:pPr>
        <w:ind w:left="1410" w:hanging="405"/>
      </w:pPr>
      <w:rPr>
        <w:rFonts w:hint="default"/>
      </w:rPr>
    </w:lvl>
    <w:lvl w:ilvl="1" w:tplc="04020019" w:tentative="1">
      <w:start w:val="1"/>
      <w:numFmt w:val="lowerLetter"/>
      <w:lvlText w:val="%2."/>
      <w:lvlJc w:val="left"/>
      <w:pPr>
        <w:ind w:left="2085" w:hanging="360"/>
      </w:pPr>
    </w:lvl>
    <w:lvl w:ilvl="2" w:tplc="0402001B" w:tentative="1">
      <w:start w:val="1"/>
      <w:numFmt w:val="lowerRoman"/>
      <w:lvlText w:val="%3."/>
      <w:lvlJc w:val="right"/>
      <w:pPr>
        <w:ind w:left="2805" w:hanging="180"/>
      </w:pPr>
    </w:lvl>
    <w:lvl w:ilvl="3" w:tplc="0402000F" w:tentative="1">
      <w:start w:val="1"/>
      <w:numFmt w:val="decimal"/>
      <w:lvlText w:val="%4."/>
      <w:lvlJc w:val="left"/>
      <w:pPr>
        <w:ind w:left="3525" w:hanging="360"/>
      </w:pPr>
    </w:lvl>
    <w:lvl w:ilvl="4" w:tplc="04020019" w:tentative="1">
      <w:start w:val="1"/>
      <w:numFmt w:val="lowerLetter"/>
      <w:lvlText w:val="%5."/>
      <w:lvlJc w:val="left"/>
      <w:pPr>
        <w:ind w:left="4245" w:hanging="360"/>
      </w:pPr>
    </w:lvl>
    <w:lvl w:ilvl="5" w:tplc="0402001B" w:tentative="1">
      <w:start w:val="1"/>
      <w:numFmt w:val="lowerRoman"/>
      <w:lvlText w:val="%6."/>
      <w:lvlJc w:val="right"/>
      <w:pPr>
        <w:ind w:left="4965" w:hanging="180"/>
      </w:pPr>
    </w:lvl>
    <w:lvl w:ilvl="6" w:tplc="0402000F" w:tentative="1">
      <w:start w:val="1"/>
      <w:numFmt w:val="decimal"/>
      <w:lvlText w:val="%7."/>
      <w:lvlJc w:val="left"/>
      <w:pPr>
        <w:ind w:left="5685" w:hanging="360"/>
      </w:pPr>
    </w:lvl>
    <w:lvl w:ilvl="7" w:tplc="04020019" w:tentative="1">
      <w:start w:val="1"/>
      <w:numFmt w:val="lowerLetter"/>
      <w:lvlText w:val="%8."/>
      <w:lvlJc w:val="left"/>
      <w:pPr>
        <w:ind w:left="6405" w:hanging="360"/>
      </w:pPr>
    </w:lvl>
    <w:lvl w:ilvl="8" w:tplc="0402001B" w:tentative="1">
      <w:start w:val="1"/>
      <w:numFmt w:val="lowerRoman"/>
      <w:lvlText w:val="%9."/>
      <w:lvlJc w:val="right"/>
      <w:pPr>
        <w:ind w:left="7125" w:hanging="180"/>
      </w:pPr>
    </w:lvl>
  </w:abstractNum>
  <w:abstractNum w:abstractNumId="21">
    <w:nsid w:val="4D3A65F4"/>
    <w:multiLevelType w:val="hybridMultilevel"/>
    <w:tmpl w:val="21BA614C"/>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2">
    <w:nsid w:val="4F97232F"/>
    <w:multiLevelType w:val="hybridMultilevel"/>
    <w:tmpl w:val="DC8A1ABC"/>
    <w:lvl w:ilvl="0" w:tplc="1144E29A">
      <w:start w:val="1"/>
      <w:numFmt w:val="decimal"/>
      <w:lvlText w:val="%1."/>
      <w:lvlJc w:val="left"/>
      <w:pPr>
        <w:ind w:left="216" w:hanging="293"/>
        <w:jc w:val="left"/>
      </w:pPr>
      <w:rPr>
        <w:rFonts w:ascii="Times New Roman" w:eastAsia="Times New Roman" w:hAnsi="Times New Roman" w:cs="Times New Roman" w:hint="default"/>
        <w:b w:val="0"/>
        <w:bCs w:val="0"/>
        <w:i w:val="0"/>
        <w:iCs w:val="0"/>
        <w:w w:val="100"/>
        <w:sz w:val="28"/>
        <w:szCs w:val="28"/>
        <w:lang w:val="bg-BG" w:eastAsia="en-US" w:bidi="ar-SA"/>
      </w:rPr>
    </w:lvl>
    <w:lvl w:ilvl="1" w:tplc="DF9CEBD0">
      <w:numFmt w:val="bullet"/>
      <w:lvlText w:val="•"/>
      <w:lvlJc w:val="left"/>
      <w:pPr>
        <w:ind w:left="1232" w:hanging="293"/>
      </w:pPr>
      <w:rPr>
        <w:rFonts w:hint="default"/>
        <w:lang w:val="bg-BG" w:eastAsia="en-US" w:bidi="ar-SA"/>
      </w:rPr>
    </w:lvl>
    <w:lvl w:ilvl="2" w:tplc="1ADCAC16">
      <w:numFmt w:val="bullet"/>
      <w:lvlText w:val="•"/>
      <w:lvlJc w:val="left"/>
      <w:pPr>
        <w:ind w:left="2245" w:hanging="293"/>
      </w:pPr>
      <w:rPr>
        <w:rFonts w:hint="default"/>
        <w:lang w:val="bg-BG" w:eastAsia="en-US" w:bidi="ar-SA"/>
      </w:rPr>
    </w:lvl>
    <w:lvl w:ilvl="3" w:tplc="6F4EA340">
      <w:numFmt w:val="bullet"/>
      <w:lvlText w:val="•"/>
      <w:lvlJc w:val="left"/>
      <w:pPr>
        <w:ind w:left="3257" w:hanging="293"/>
      </w:pPr>
      <w:rPr>
        <w:rFonts w:hint="default"/>
        <w:lang w:val="bg-BG" w:eastAsia="en-US" w:bidi="ar-SA"/>
      </w:rPr>
    </w:lvl>
    <w:lvl w:ilvl="4" w:tplc="3AC61B00">
      <w:numFmt w:val="bullet"/>
      <w:lvlText w:val="•"/>
      <w:lvlJc w:val="left"/>
      <w:pPr>
        <w:ind w:left="4270" w:hanging="293"/>
      </w:pPr>
      <w:rPr>
        <w:rFonts w:hint="default"/>
        <w:lang w:val="bg-BG" w:eastAsia="en-US" w:bidi="ar-SA"/>
      </w:rPr>
    </w:lvl>
    <w:lvl w:ilvl="5" w:tplc="57C828C0">
      <w:numFmt w:val="bullet"/>
      <w:lvlText w:val="•"/>
      <w:lvlJc w:val="left"/>
      <w:pPr>
        <w:ind w:left="5283" w:hanging="293"/>
      </w:pPr>
      <w:rPr>
        <w:rFonts w:hint="default"/>
        <w:lang w:val="bg-BG" w:eastAsia="en-US" w:bidi="ar-SA"/>
      </w:rPr>
    </w:lvl>
    <w:lvl w:ilvl="6" w:tplc="B5228C46">
      <w:numFmt w:val="bullet"/>
      <w:lvlText w:val="•"/>
      <w:lvlJc w:val="left"/>
      <w:pPr>
        <w:ind w:left="6295" w:hanging="293"/>
      </w:pPr>
      <w:rPr>
        <w:rFonts w:hint="default"/>
        <w:lang w:val="bg-BG" w:eastAsia="en-US" w:bidi="ar-SA"/>
      </w:rPr>
    </w:lvl>
    <w:lvl w:ilvl="7" w:tplc="F7341FFE">
      <w:numFmt w:val="bullet"/>
      <w:lvlText w:val="•"/>
      <w:lvlJc w:val="left"/>
      <w:pPr>
        <w:ind w:left="7308" w:hanging="293"/>
      </w:pPr>
      <w:rPr>
        <w:rFonts w:hint="default"/>
        <w:lang w:val="bg-BG" w:eastAsia="en-US" w:bidi="ar-SA"/>
      </w:rPr>
    </w:lvl>
    <w:lvl w:ilvl="8" w:tplc="9EE2E4C6">
      <w:numFmt w:val="bullet"/>
      <w:lvlText w:val="•"/>
      <w:lvlJc w:val="left"/>
      <w:pPr>
        <w:ind w:left="8321" w:hanging="293"/>
      </w:pPr>
      <w:rPr>
        <w:rFonts w:hint="default"/>
        <w:lang w:val="bg-BG" w:eastAsia="en-US" w:bidi="ar-SA"/>
      </w:rPr>
    </w:lvl>
  </w:abstractNum>
  <w:abstractNum w:abstractNumId="23">
    <w:nsid w:val="51C247A5"/>
    <w:multiLevelType w:val="multilevel"/>
    <w:tmpl w:val="4CBE83B0"/>
    <w:lvl w:ilvl="0">
      <w:start w:val="4"/>
      <w:numFmt w:val="decimal"/>
      <w:lvlText w:val="%1"/>
      <w:lvlJc w:val="left"/>
      <w:pPr>
        <w:ind w:left="106" w:hanging="652"/>
        <w:jc w:val="left"/>
      </w:pPr>
      <w:rPr>
        <w:rFonts w:hint="default"/>
        <w:lang w:val="bg-BG" w:eastAsia="en-US" w:bidi="ar-SA"/>
      </w:rPr>
    </w:lvl>
    <w:lvl w:ilvl="1">
      <w:start w:val="2"/>
      <w:numFmt w:val="decimal"/>
      <w:lvlText w:val="%1.%2"/>
      <w:lvlJc w:val="left"/>
      <w:pPr>
        <w:ind w:left="106" w:hanging="652"/>
        <w:jc w:val="left"/>
      </w:pPr>
      <w:rPr>
        <w:rFonts w:hint="default"/>
        <w:lang w:val="bg-BG" w:eastAsia="en-US" w:bidi="ar-SA"/>
      </w:rPr>
    </w:lvl>
    <w:lvl w:ilvl="2">
      <w:start w:val="2"/>
      <w:numFmt w:val="decimal"/>
      <w:lvlText w:val="%1.%2.%3"/>
      <w:lvlJc w:val="left"/>
      <w:pPr>
        <w:ind w:left="106" w:hanging="652"/>
        <w:jc w:val="left"/>
      </w:pPr>
      <w:rPr>
        <w:rFonts w:hint="default"/>
        <w:lang w:val="bg-BG" w:eastAsia="en-US" w:bidi="ar-SA"/>
      </w:rPr>
    </w:lvl>
    <w:lvl w:ilvl="3">
      <w:start w:val="1"/>
      <w:numFmt w:val="decimal"/>
      <w:lvlText w:val="%1.%2.%3.%4."/>
      <w:lvlJc w:val="left"/>
      <w:pPr>
        <w:ind w:left="106"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963" w:hanging="652"/>
      </w:pPr>
      <w:rPr>
        <w:rFonts w:hint="default"/>
        <w:lang w:val="bg-BG" w:eastAsia="en-US" w:bidi="ar-SA"/>
      </w:rPr>
    </w:lvl>
    <w:lvl w:ilvl="5">
      <w:numFmt w:val="bullet"/>
      <w:lvlText w:val="•"/>
      <w:lvlJc w:val="left"/>
      <w:pPr>
        <w:ind w:left="1179" w:hanging="652"/>
      </w:pPr>
      <w:rPr>
        <w:rFonts w:hint="default"/>
        <w:lang w:val="bg-BG" w:eastAsia="en-US" w:bidi="ar-SA"/>
      </w:rPr>
    </w:lvl>
    <w:lvl w:ilvl="6">
      <w:numFmt w:val="bullet"/>
      <w:lvlText w:val="•"/>
      <w:lvlJc w:val="left"/>
      <w:pPr>
        <w:ind w:left="1395" w:hanging="652"/>
      </w:pPr>
      <w:rPr>
        <w:rFonts w:hint="default"/>
        <w:lang w:val="bg-BG" w:eastAsia="en-US" w:bidi="ar-SA"/>
      </w:rPr>
    </w:lvl>
    <w:lvl w:ilvl="7">
      <w:numFmt w:val="bullet"/>
      <w:lvlText w:val="•"/>
      <w:lvlJc w:val="left"/>
      <w:pPr>
        <w:ind w:left="1611" w:hanging="652"/>
      </w:pPr>
      <w:rPr>
        <w:rFonts w:hint="default"/>
        <w:lang w:val="bg-BG" w:eastAsia="en-US" w:bidi="ar-SA"/>
      </w:rPr>
    </w:lvl>
    <w:lvl w:ilvl="8">
      <w:numFmt w:val="bullet"/>
      <w:lvlText w:val="•"/>
      <w:lvlJc w:val="left"/>
      <w:pPr>
        <w:ind w:left="1827" w:hanging="652"/>
      </w:pPr>
      <w:rPr>
        <w:rFonts w:hint="default"/>
        <w:lang w:val="bg-BG" w:eastAsia="en-US" w:bidi="ar-SA"/>
      </w:rPr>
    </w:lvl>
  </w:abstractNum>
  <w:abstractNum w:abstractNumId="24">
    <w:nsid w:val="590C58DE"/>
    <w:multiLevelType w:val="multilevel"/>
    <w:tmpl w:val="928A446A"/>
    <w:lvl w:ilvl="0">
      <w:start w:val="1"/>
      <w:numFmt w:val="decimal"/>
      <w:lvlText w:val="%1"/>
      <w:lvlJc w:val="left"/>
      <w:pPr>
        <w:ind w:left="107" w:hanging="652"/>
        <w:jc w:val="left"/>
      </w:pPr>
      <w:rPr>
        <w:rFonts w:hint="default"/>
        <w:lang w:val="bg-BG" w:eastAsia="en-US" w:bidi="ar-SA"/>
      </w:rPr>
    </w:lvl>
    <w:lvl w:ilvl="1">
      <w:start w:val="1"/>
      <w:numFmt w:val="decimal"/>
      <w:lvlText w:val="%1.%2"/>
      <w:lvlJc w:val="left"/>
      <w:pPr>
        <w:ind w:left="107" w:hanging="652"/>
        <w:jc w:val="left"/>
      </w:pPr>
      <w:rPr>
        <w:rFonts w:hint="default"/>
        <w:lang w:val="bg-BG" w:eastAsia="en-US" w:bidi="ar-SA"/>
      </w:rPr>
    </w:lvl>
    <w:lvl w:ilvl="2">
      <w:start w:val="5"/>
      <w:numFmt w:val="decimal"/>
      <w:lvlText w:val="%1.%2.%3"/>
      <w:lvlJc w:val="left"/>
      <w:pPr>
        <w:ind w:left="107" w:hanging="652"/>
        <w:jc w:val="left"/>
      </w:pPr>
      <w:rPr>
        <w:rFonts w:hint="default"/>
        <w:lang w:val="bg-BG" w:eastAsia="en-US" w:bidi="ar-SA"/>
      </w:rPr>
    </w:lvl>
    <w:lvl w:ilvl="3">
      <w:start w:val="2"/>
      <w:numFmt w:val="decimal"/>
      <w:lvlText w:val="%1.%2.%3.%4."/>
      <w:lvlJc w:val="left"/>
      <w:pPr>
        <w:ind w:left="107"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1052" w:hanging="652"/>
      </w:pPr>
      <w:rPr>
        <w:rFonts w:hint="default"/>
        <w:lang w:val="bg-BG" w:eastAsia="en-US" w:bidi="ar-SA"/>
      </w:rPr>
    </w:lvl>
    <w:lvl w:ilvl="5">
      <w:numFmt w:val="bullet"/>
      <w:lvlText w:val="•"/>
      <w:lvlJc w:val="left"/>
      <w:pPr>
        <w:ind w:left="1290" w:hanging="652"/>
      </w:pPr>
      <w:rPr>
        <w:rFonts w:hint="default"/>
        <w:lang w:val="bg-BG" w:eastAsia="en-US" w:bidi="ar-SA"/>
      </w:rPr>
    </w:lvl>
    <w:lvl w:ilvl="6">
      <w:numFmt w:val="bullet"/>
      <w:lvlText w:val="•"/>
      <w:lvlJc w:val="left"/>
      <w:pPr>
        <w:ind w:left="1528" w:hanging="652"/>
      </w:pPr>
      <w:rPr>
        <w:rFonts w:hint="default"/>
        <w:lang w:val="bg-BG" w:eastAsia="en-US" w:bidi="ar-SA"/>
      </w:rPr>
    </w:lvl>
    <w:lvl w:ilvl="7">
      <w:numFmt w:val="bullet"/>
      <w:lvlText w:val="•"/>
      <w:lvlJc w:val="left"/>
      <w:pPr>
        <w:ind w:left="1766" w:hanging="652"/>
      </w:pPr>
      <w:rPr>
        <w:rFonts w:hint="default"/>
        <w:lang w:val="bg-BG" w:eastAsia="en-US" w:bidi="ar-SA"/>
      </w:rPr>
    </w:lvl>
    <w:lvl w:ilvl="8">
      <w:numFmt w:val="bullet"/>
      <w:lvlText w:val="•"/>
      <w:lvlJc w:val="left"/>
      <w:pPr>
        <w:ind w:left="2004" w:hanging="652"/>
      </w:pPr>
      <w:rPr>
        <w:rFonts w:hint="default"/>
        <w:lang w:val="bg-BG" w:eastAsia="en-US" w:bidi="ar-SA"/>
      </w:rPr>
    </w:lvl>
  </w:abstractNum>
  <w:abstractNum w:abstractNumId="25">
    <w:nsid w:val="5D2F1E38"/>
    <w:multiLevelType w:val="hybridMultilevel"/>
    <w:tmpl w:val="F6E2CA24"/>
    <w:lvl w:ilvl="0" w:tplc="660C7624">
      <w:start w:val="6"/>
      <w:numFmt w:val="upperRoman"/>
      <w:lvlText w:val="%1."/>
      <w:lvlJc w:val="left"/>
      <w:pPr>
        <w:ind w:left="1210" w:hanging="386"/>
        <w:jc w:val="right"/>
      </w:pPr>
      <w:rPr>
        <w:rFonts w:ascii="Times New Roman" w:eastAsia="Times New Roman" w:hAnsi="Times New Roman" w:cs="Times New Roman" w:hint="default"/>
        <w:b/>
        <w:bCs/>
        <w:i w:val="0"/>
        <w:iCs w:val="0"/>
        <w:spacing w:val="-3"/>
        <w:w w:val="100"/>
        <w:sz w:val="26"/>
        <w:szCs w:val="26"/>
        <w:lang w:val="bg-BG" w:eastAsia="en-US" w:bidi="ar-SA"/>
      </w:rPr>
    </w:lvl>
    <w:lvl w:ilvl="1" w:tplc="DC2AC80A">
      <w:numFmt w:val="bullet"/>
      <w:lvlText w:val="•"/>
      <w:lvlJc w:val="left"/>
      <w:pPr>
        <w:ind w:left="2132" w:hanging="386"/>
      </w:pPr>
      <w:rPr>
        <w:rFonts w:hint="default"/>
        <w:lang w:val="bg-BG" w:eastAsia="en-US" w:bidi="ar-SA"/>
      </w:rPr>
    </w:lvl>
    <w:lvl w:ilvl="2" w:tplc="A78E5E5A">
      <w:numFmt w:val="bullet"/>
      <w:lvlText w:val="•"/>
      <w:lvlJc w:val="left"/>
      <w:pPr>
        <w:ind w:left="3045" w:hanging="386"/>
      </w:pPr>
      <w:rPr>
        <w:rFonts w:hint="default"/>
        <w:lang w:val="bg-BG" w:eastAsia="en-US" w:bidi="ar-SA"/>
      </w:rPr>
    </w:lvl>
    <w:lvl w:ilvl="3" w:tplc="23AA7592">
      <w:numFmt w:val="bullet"/>
      <w:lvlText w:val="•"/>
      <w:lvlJc w:val="left"/>
      <w:pPr>
        <w:ind w:left="3957" w:hanging="386"/>
      </w:pPr>
      <w:rPr>
        <w:rFonts w:hint="default"/>
        <w:lang w:val="bg-BG" w:eastAsia="en-US" w:bidi="ar-SA"/>
      </w:rPr>
    </w:lvl>
    <w:lvl w:ilvl="4" w:tplc="FD4E28A6">
      <w:numFmt w:val="bullet"/>
      <w:lvlText w:val="•"/>
      <w:lvlJc w:val="left"/>
      <w:pPr>
        <w:ind w:left="4870" w:hanging="386"/>
      </w:pPr>
      <w:rPr>
        <w:rFonts w:hint="default"/>
        <w:lang w:val="bg-BG" w:eastAsia="en-US" w:bidi="ar-SA"/>
      </w:rPr>
    </w:lvl>
    <w:lvl w:ilvl="5" w:tplc="D38AD07A">
      <w:numFmt w:val="bullet"/>
      <w:lvlText w:val="•"/>
      <w:lvlJc w:val="left"/>
      <w:pPr>
        <w:ind w:left="5783" w:hanging="386"/>
      </w:pPr>
      <w:rPr>
        <w:rFonts w:hint="default"/>
        <w:lang w:val="bg-BG" w:eastAsia="en-US" w:bidi="ar-SA"/>
      </w:rPr>
    </w:lvl>
    <w:lvl w:ilvl="6" w:tplc="5FD250DC">
      <w:numFmt w:val="bullet"/>
      <w:lvlText w:val="•"/>
      <w:lvlJc w:val="left"/>
      <w:pPr>
        <w:ind w:left="6695" w:hanging="386"/>
      </w:pPr>
      <w:rPr>
        <w:rFonts w:hint="default"/>
        <w:lang w:val="bg-BG" w:eastAsia="en-US" w:bidi="ar-SA"/>
      </w:rPr>
    </w:lvl>
    <w:lvl w:ilvl="7" w:tplc="8B7A6B9C">
      <w:numFmt w:val="bullet"/>
      <w:lvlText w:val="•"/>
      <w:lvlJc w:val="left"/>
      <w:pPr>
        <w:ind w:left="7608" w:hanging="386"/>
      </w:pPr>
      <w:rPr>
        <w:rFonts w:hint="default"/>
        <w:lang w:val="bg-BG" w:eastAsia="en-US" w:bidi="ar-SA"/>
      </w:rPr>
    </w:lvl>
    <w:lvl w:ilvl="8" w:tplc="A5121218">
      <w:numFmt w:val="bullet"/>
      <w:lvlText w:val="•"/>
      <w:lvlJc w:val="left"/>
      <w:pPr>
        <w:ind w:left="8521" w:hanging="386"/>
      </w:pPr>
      <w:rPr>
        <w:rFonts w:hint="default"/>
        <w:lang w:val="bg-BG" w:eastAsia="en-US" w:bidi="ar-SA"/>
      </w:rPr>
    </w:lvl>
  </w:abstractNum>
  <w:abstractNum w:abstractNumId="26">
    <w:nsid w:val="606967B2"/>
    <w:multiLevelType w:val="multilevel"/>
    <w:tmpl w:val="26366036"/>
    <w:lvl w:ilvl="0">
      <w:start w:val="2"/>
      <w:numFmt w:val="decimal"/>
      <w:lvlText w:val="%1"/>
      <w:lvlJc w:val="left"/>
      <w:pPr>
        <w:ind w:left="106" w:hanging="652"/>
        <w:jc w:val="left"/>
      </w:pPr>
      <w:rPr>
        <w:rFonts w:hint="default"/>
        <w:lang w:val="bg-BG" w:eastAsia="en-US" w:bidi="ar-SA"/>
      </w:rPr>
    </w:lvl>
    <w:lvl w:ilvl="1">
      <w:start w:val="1"/>
      <w:numFmt w:val="decimal"/>
      <w:lvlText w:val="%1.%2"/>
      <w:lvlJc w:val="left"/>
      <w:pPr>
        <w:ind w:left="106" w:hanging="652"/>
        <w:jc w:val="left"/>
      </w:pPr>
      <w:rPr>
        <w:rFonts w:hint="default"/>
        <w:lang w:val="bg-BG" w:eastAsia="en-US" w:bidi="ar-SA"/>
      </w:rPr>
    </w:lvl>
    <w:lvl w:ilvl="2">
      <w:start w:val="3"/>
      <w:numFmt w:val="decimal"/>
      <w:lvlText w:val="%1.%2.%3"/>
      <w:lvlJc w:val="left"/>
      <w:pPr>
        <w:ind w:left="106" w:hanging="652"/>
        <w:jc w:val="left"/>
      </w:pPr>
      <w:rPr>
        <w:rFonts w:hint="default"/>
        <w:lang w:val="bg-BG" w:eastAsia="en-US" w:bidi="ar-SA"/>
      </w:rPr>
    </w:lvl>
    <w:lvl w:ilvl="3">
      <w:start w:val="1"/>
      <w:numFmt w:val="decimal"/>
      <w:lvlText w:val="%1.%2.%3.%4."/>
      <w:lvlJc w:val="left"/>
      <w:pPr>
        <w:ind w:left="106"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963" w:hanging="652"/>
      </w:pPr>
      <w:rPr>
        <w:rFonts w:hint="default"/>
        <w:lang w:val="bg-BG" w:eastAsia="en-US" w:bidi="ar-SA"/>
      </w:rPr>
    </w:lvl>
    <w:lvl w:ilvl="5">
      <w:numFmt w:val="bullet"/>
      <w:lvlText w:val="•"/>
      <w:lvlJc w:val="left"/>
      <w:pPr>
        <w:ind w:left="1179" w:hanging="652"/>
      </w:pPr>
      <w:rPr>
        <w:rFonts w:hint="default"/>
        <w:lang w:val="bg-BG" w:eastAsia="en-US" w:bidi="ar-SA"/>
      </w:rPr>
    </w:lvl>
    <w:lvl w:ilvl="6">
      <w:numFmt w:val="bullet"/>
      <w:lvlText w:val="•"/>
      <w:lvlJc w:val="left"/>
      <w:pPr>
        <w:ind w:left="1395" w:hanging="652"/>
      </w:pPr>
      <w:rPr>
        <w:rFonts w:hint="default"/>
        <w:lang w:val="bg-BG" w:eastAsia="en-US" w:bidi="ar-SA"/>
      </w:rPr>
    </w:lvl>
    <w:lvl w:ilvl="7">
      <w:numFmt w:val="bullet"/>
      <w:lvlText w:val="•"/>
      <w:lvlJc w:val="left"/>
      <w:pPr>
        <w:ind w:left="1611" w:hanging="652"/>
      </w:pPr>
      <w:rPr>
        <w:rFonts w:hint="default"/>
        <w:lang w:val="bg-BG" w:eastAsia="en-US" w:bidi="ar-SA"/>
      </w:rPr>
    </w:lvl>
    <w:lvl w:ilvl="8">
      <w:numFmt w:val="bullet"/>
      <w:lvlText w:val="•"/>
      <w:lvlJc w:val="left"/>
      <w:pPr>
        <w:ind w:left="1827" w:hanging="652"/>
      </w:pPr>
      <w:rPr>
        <w:rFonts w:hint="default"/>
        <w:lang w:val="bg-BG" w:eastAsia="en-US" w:bidi="ar-SA"/>
      </w:rPr>
    </w:lvl>
  </w:abstractNum>
  <w:abstractNum w:abstractNumId="27">
    <w:nsid w:val="62830369"/>
    <w:multiLevelType w:val="multilevel"/>
    <w:tmpl w:val="7AF444D0"/>
    <w:lvl w:ilvl="0">
      <w:start w:val="1"/>
      <w:numFmt w:val="decimal"/>
      <w:lvlText w:val="%1"/>
      <w:lvlJc w:val="left"/>
      <w:pPr>
        <w:ind w:left="106" w:hanging="652"/>
        <w:jc w:val="left"/>
      </w:pPr>
      <w:rPr>
        <w:rFonts w:hint="default"/>
        <w:lang w:val="bg-BG" w:eastAsia="en-US" w:bidi="ar-SA"/>
      </w:rPr>
    </w:lvl>
    <w:lvl w:ilvl="1">
      <w:start w:val="1"/>
      <w:numFmt w:val="decimal"/>
      <w:lvlText w:val="%1.%2"/>
      <w:lvlJc w:val="left"/>
      <w:pPr>
        <w:ind w:left="106" w:hanging="652"/>
        <w:jc w:val="left"/>
      </w:pPr>
      <w:rPr>
        <w:rFonts w:hint="default"/>
        <w:lang w:val="bg-BG" w:eastAsia="en-US" w:bidi="ar-SA"/>
      </w:rPr>
    </w:lvl>
    <w:lvl w:ilvl="2">
      <w:start w:val="1"/>
      <w:numFmt w:val="decimal"/>
      <w:lvlText w:val="%1.%2.%3"/>
      <w:lvlJc w:val="left"/>
      <w:pPr>
        <w:ind w:left="106" w:hanging="652"/>
        <w:jc w:val="left"/>
      </w:pPr>
      <w:rPr>
        <w:rFonts w:hint="default"/>
        <w:lang w:val="bg-BG" w:eastAsia="en-US" w:bidi="ar-SA"/>
      </w:rPr>
    </w:lvl>
    <w:lvl w:ilvl="3">
      <w:start w:val="1"/>
      <w:numFmt w:val="decimal"/>
      <w:lvlText w:val="%1.%2.%3.%4."/>
      <w:lvlJc w:val="left"/>
      <w:pPr>
        <w:ind w:left="106" w:hanging="652"/>
        <w:jc w:val="left"/>
      </w:pPr>
      <w:rPr>
        <w:rFonts w:ascii="Times New Roman" w:eastAsia="Times New Roman" w:hAnsi="Times New Roman" w:cs="Times New Roman" w:hint="default"/>
        <w:b w:val="0"/>
        <w:bCs w:val="0"/>
        <w:i w:val="0"/>
        <w:iCs w:val="0"/>
        <w:spacing w:val="-2"/>
        <w:w w:val="99"/>
        <w:sz w:val="20"/>
        <w:szCs w:val="20"/>
        <w:lang w:val="bg-BG" w:eastAsia="en-US" w:bidi="ar-SA"/>
      </w:rPr>
    </w:lvl>
    <w:lvl w:ilvl="4">
      <w:numFmt w:val="bullet"/>
      <w:lvlText w:val="•"/>
      <w:lvlJc w:val="left"/>
      <w:pPr>
        <w:ind w:left="963" w:hanging="652"/>
      </w:pPr>
      <w:rPr>
        <w:rFonts w:hint="default"/>
        <w:lang w:val="bg-BG" w:eastAsia="en-US" w:bidi="ar-SA"/>
      </w:rPr>
    </w:lvl>
    <w:lvl w:ilvl="5">
      <w:numFmt w:val="bullet"/>
      <w:lvlText w:val="•"/>
      <w:lvlJc w:val="left"/>
      <w:pPr>
        <w:ind w:left="1179" w:hanging="652"/>
      </w:pPr>
      <w:rPr>
        <w:rFonts w:hint="default"/>
        <w:lang w:val="bg-BG" w:eastAsia="en-US" w:bidi="ar-SA"/>
      </w:rPr>
    </w:lvl>
    <w:lvl w:ilvl="6">
      <w:numFmt w:val="bullet"/>
      <w:lvlText w:val="•"/>
      <w:lvlJc w:val="left"/>
      <w:pPr>
        <w:ind w:left="1395" w:hanging="652"/>
      </w:pPr>
      <w:rPr>
        <w:rFonts w:hint="default"/>
        <w:lang w:val="bg-BG" w:eastAsia="en-US" w:bidi="ar-SA"/>
      </w:rPr>
    </w:lvl>
    <w:lvl w:ilvl="7">
      <w:numFmt w:val="bullet"/>
      <w:lvlText w:val="•"/>
      <w:lvlJc w:val="left"/>
      <w:pPr>
        <w:ind w:left="1611" w:hanging="652"/>
      </w:pPr>
      <w:rPr>
        <w:rFonts w:hint="default"/>
        <w:lang w:val="bg-BG" w:eastAsia="en-US" w:bidi="ar-SA"/>
      </w:rPr>
    </w:lvl>
    <w:lvl w:ilvl="8">
      <w:numFmt w:val="bullet"/>
      <w:lvlText w:val="•"/>
      <w:lvlJc w:val="left"/>
      <w:pPr>
        <w:ind w:left="1827" w:hanging="652"/>
      </w:pPr>
      <w:rPr>
        <w:rFonts w:hint="default"/>
        <w:lang w:val="bg-BG" w:eastAsia="en-US" w:bidi="ar-SA"/>
      </w:rPr>
    </w:lvl>
  </w:abstractNum>
  <w:abstractNum w:abstractNumId="28">
    <w:nsid w:val="6BE62FE2"/>
    <w:multiLevelType w:val="hybridMultilevel"/>
    <w:tmpl w:val="6E4AAD4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70053B04"/>
    <w:multiLevelType w:val="hybridMultilevel"/>
    <w:tmpl w:val="9468C9B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7A3B767C"/>
    <w:multiLevelType w:val="hybridMultilevel"/>
    <w:tmpl w:val="6340F874"/>
    <w:lvl w:ilvl="0" w:tplc="00982E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C8D0289"/>
    <w:multiLevelType w:val="hybridMultilevel"/>
    <w:tmpl w:val="C85AB5E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21"/>
  </w:num>
  <w:num w:numId="10">
    <w:abstractNumId w:val="30"/>
  </w:num>
  <w:num w:numId="11">
    <w:abstractNumId w:val="18"/>
  </w:num>
  <w:num w:numId="12">
    <w:abstractNumId w:val="11"/>
  </w:num>
  <w:num w:numId="13">
    <w:abstractNumId w:val="20"/>
  </w:num>
  <w:num w:numId="14">
    <w:abstractNumId w:val="19"/>
  </w:num>
  <w:num w:numId="15">
    <w:abstractNumId w:val="23"/>
  </w:num>
  <w:num w:numId="16">
    <w:abstractNumId w:val="5"/>
  </w:num>
  <w:num w:numId="17">
    <w:abstractNumId w:val="16"/>
  </w:num>
  <w:num w:numId="18">
    <w:abstractNumId w:val="12"/>
  </w:num>
  <w:num w:numId="19">
    <w:abstractNumId w:val="6"/>
  </w:num>
  <w:num w:numId="20">
    <w:abstractNumId w:val="13"/>
  </w:num>
  <w:num w:numId="21">
    <w:abstractNumId w:val="26"/>
  </w:num>
  <w:num w:numId="22">
    <w:abstractNumId w:val="4"/>
  </w:num>
  <w:num w:numId="23">
    <w:abstractNumId w:val="7"/>
  </w:num>
  <w:num w:numId="24">
    <w:abstractNumId w:val="24"/>
  </w:num>
  <w:num w:numId="25">
    <w:abstractNumId w:val="17"/>
  </w:num>
  <w:num w:numId="26">
    <w:abstractNumId w:val="1"/>
  </w:num>
  <w:num w:numId="27">
    <w:abstractNumId w:val="27"/>
  </w:num>
  <w:num w:numId="28">
    <w:abstractNumId w:val="3"/>
  </w:num>
  <w:num w:numId="29">
    <w:abstractNumId w:val="25"/>
  </w:num>
  <w:num w:numId="30">
    <w:abstractNumId w:val="22"/>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33"/>
    <w:rsid w:val="00036FBE"/>
    <w:rsid w:val="000D7143"/>
    <w:rsid w:val="00116339"/>
    <w:rsid w:val="00124E1F"/>
    <w:rsid w:val="00141875"/>
    <w:rsid w:val="002013BB"/>
    <w:rsid w:val="00246894"/>
    <w:rsid w:val="002F246C"/>
    <w:rsid w:val="003008D4"/>
    <w:rsid w:val="003419F7"/>
    <w:rsid w:val="00417D5E"/>
    <w:rsid w:val="004A35FA"/>
    <w:rsid w:val="00557309"/>
    <w:rsid w:val="005927EC"/>
    <w:rsid w:val="007010B3"/>
    <w:rsid w:val="007852FD"/>
    <w:rsid w:val="007B40E9"/>
    <w:rsid w:val="007B4A43"/>
    <w:rsid w:val="00810972"/>
    <w:rsid w:val="008B0995"/>
    <w:rsid w:val="008C28B7"/>
    <w:rsid w:val="00903C11"/>
    <w:rsid w:val="0092376B"/>
    <w:rsid w:val="00964333"/>
    <w:rsid w:val="00A60B8B"/>
    <w:rsid w:val="00A70732"/>
    <w:rsid w:val="00B457C5"/>
    <w:rsid w:val="00B86FBA"/>
    <w:rsid w:val="00BC557A"/>
    <w:rsid w:val="00BE42A6"/>
    <w:rsid w:val="00CB171C"/>
    <w:rsid w:val="00CE282A"/>
    <w:rsid w:val="00D46302"/>
    <w:rsid w:val="00EA7C87"/>
    <w:rsid w:val="00EE0127"/>
    <w:rsid w:val="00EF6925"/>
    <w:rsid w:val="00FA35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43"/>
    <w:pPr>
      <w:jc w:val="both"/>
    </w:pPr>
    <w:rPr>
      <w:rFonts w:ascii="Georgia" w:eastAsia="Times New Roman" w:hAnsi="Georgia" w:cs="Times New Roman"/>
      <w:sz w:val="20"/>
      <w:szCs w:val="20"/>
      <w:lang w:val="en-US" w:bidi="en-US"/>
    </w:rPr>
  </w:style>
  <w:style w:type="paragraph" w:styleId="1">
    <w:name w:val="heading 1"/>
    <w:basedOn w:val="a"/>
    <w:next w:val="a"/>
    <w:link w:val="10"/>
    <w:uiPriority w:val="1"/>
    <w:qFormat/>
    <w:rsid w:val="00FA3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писък на абзаци Знак"/>
    <w:aliases w:val="Normal bullet 2 Знак,List_Paragraph Знак,Multilevel para_II Знак,List Paragraph 1 Знак,References Знак,Numbered List Paragraph Знак,Numbered Paragraph Знак,Main numbered paragraph Знак,Colorful List - Accent 11 Знак,Bullets Знак"/>
    <w:basedOn w:val="a0"/>
    <w:link w:val="a4"/>
    <w:uiPriority w:val="34"/>
    <w:qFormat/>
    <w:locked/>
    <w:rsid w:val="000D7143"/>
    <w:rPr>
      <w:lang w:val="en-US" w:bidi="en-US"/>
    </w:rPr>
  </w:style>
  <w:style w:type="paragraph" w:styleId="a4">
    <w:name w:val="List Paragraph"/>
    <w:aliases w:val="Normal bullet 2,List_Paragraph,Multilevel para_II,List Paragraph 1,References,Numbered List Paragraph,Numbered Paragraph,Main numbered paragraph,Colorful List - Accent 11,Bullets,123 List Paragraph,List Paragraph nowy,Liste 1"/>
    <w:basedOn w:val="a"/>
    <w:link w:val="a3"/>
    <w:uiPriority w:val="1"/>
    <w:qFormat/>
    <w:rsid w:val="000D7143"/>
    <w:pPr>
      <w:ind w:left="720"/>
      <w:contextualSpacing/>
    </w:pPr>
    <w:rPr>
      <w:rFonts w:asciiTheme="minorHAnsi" w:eastAsiaTheme="minorHAnsi" w:hAnsiTheme="minorHAnsi" w:cstheme="minorBidi"/>
      <w:sz w:val="22"/>
      <w:szCs w:val="22"/>
    </w:rPr>
  </w:style>
  <w:style w:type="paragraph" w:customStyle="1" w:styleId="Default">
    <w:name w:val="Default"/>
    <w:rsid w:val="000D7143"/>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eastAsia="bg-BG" w:bidi="en-US"/>
    </w:rPr>
  </w:style>
  <w:style w:type="character" w:customStyle="1" w:styleId="a5">
    <w:name w:val="Основен текст_"/>
    <w:basedOn w:val="a0"/>
    <w:link w:val="3"/>
    <w:locked/>
    <w:rsid w:val="000D7143"/>
    <w:rPr>
      <w:rFonts w:ascii="Times New Roman" w:hAnsi="Times New Roman" w:cs="Times New Roman"/>
      <w:shd w:val="clear" w:color="auto" w:fill="FFFFFF"/>
    </w:rPr>
  </w:style>
  <w:style w:type="paragraph" w:customStyle="1" w:styleId="3">
    <w:name w:val="Основен текст3"/>
    <w:basedOn w:val="a"/>
    <w:link w:val="a5"/>
    <w:rsid w:val="000D7143"/>
    <w:pPr>
      <w:shd w:val="clear" w:color="auto" w:fill="FFFFFF"/>
      <w:spacing w:after="0" w:line="414" w:lineRule="exact"/>
      <w:ind w:hanging="600"/>
    </w:pPr>
    <w:rPr>
      <w:rFonts w:ascii="Times New Roman" w:eastAsiaTheme="minorHAnsi" w:hAnsi="Times New Roman"/>
      <w:sz w:val="22"/>
      <w:szCs w:val="22"/>
      <w:lang w:val="bg-BG" w:bidi="ar-SA"/>
    </w:rPr>
  </w:style>
  <w:style w:type="character" w:customStyle="1" w:styleId="2">
    <w:name w:val="Основен текст (2)_"/>
    <w:basedOn w:val="a0"/>
    <w:link w:val="20"/>
    <w:locked/>
    <w:rsid w:val="000D7143"/>
    <w:rPr>
      <w:rFonts w:ascii="Times New Roman" w:hAnsi="Times New Roman" w:cs="Times New Roman"/>
      <w:shd w:val="clear" w:color="auto" w:fill="FFFFFF"/>
    </w:rPr>
  </w:style>
  <w:style w:type="paragraph" w:customStyle="1" w:styleId="20">
    <w:name w:val="Основен текст (2)"/>
    <w:basedOn w:val="a"/>
    <w:link w:val="2"/>
    <w:rsid w:val="000D7143"/>
    <w:pPr>
      <w:shd w:val="clear" w:color="auto" w:fill="FFFFFF"/>
      <w:spacing w:before="300" w:after="420" w:line="403" w:lineRule="exact"/>
      <w:ind w:hanging="1680"/>
      <w:jc w:val="left"/>
    </w:pPr>
    <w:rPr>
      <w:rFonts w:ascii="Times New Roman" w:eastAsiaTheme="minorHAnsi" w:hAnsi="Times New Roman"/>
      <w:sz w:val="22"/>
      <w:szCs w:val="22"/>
      <w:lang w:val="bg-BG" w:bidi="ar-SA"/>
    </w:rPr>
  </w:style>
  <w:style w:type="character" w:customStyle="1" w:styleId="a6">
    <w:name w:val="Основен текст + Удебелен"/>
    <w:basedOn w:val="a5"/>
    <w:rsid w:val="000D7143"/>
    <w:rPr>
      <w:rFonts w:ascii="Times New Roman" w:hAnsi="Times New Roman" w:cs="Times New Roman"/>
      <w:b/>
      <w:bCs/>
      <w:shd w:val="clear" w:color="auto" w:fill="FFFFFF"/>
    </w:rPr>
  </w:style>
  <w:style w:type="character" w:customStyle="1" w:styleId="11">
    <w:name w:val="Основен текст + 11"/>
    <w:aliases w:val="5 pt"/>
    <w:basedOn w:val="a5"/>
    <w:rsid w:val="000D7143"/>
    <w:rPr>
      <w:rFonts w:ascii="Times New Roman" w:hAnsi="Times New Roman" w:cs="Times New Roman"/>
      <w:sz w:val="23"/>
      <w:szCs w:val="23"/>
      <w:shd w:val="clear" w:color="auto" w:fill="FFFFFF"/>
    </w:rPr>
  </w:style>
  <w:style w:type="character" w:customStyle="1" w:styleId="21">
    <w:name w:val="Основен текст (2) + Курсив"/>
    <w:basedOn w:val="2"/>
    <w:rsid w:val="000D7143"/>
    <w:rPr>
      <w:rFonts w:ascii="Times New Roman" w:hAnsi="Times New Roman" w:cs="Times New Roman"/>
      <w:i/>
      <w:iCs/>
      <w:shd w:val="clear" w:color="auto" w:fill="FFFFFF"/>
    </w:rPr>
  </w:style>
  <w:style w:type="paragraph" w:styleId="a7">
    <w:name w:val="No Spacing"/>
    <w:uiPriority w:val="1"/>
    <w:qFormat/>
    <w:rsid w:val="003419F7"/>
    <w:pPr>
      <w:spacing w:after="0" w:line="240" w:lineRule="auto"/>
      <w:jc w:val="both"/>
    </w:pPr>
    <w:rPr>
      <w:rFonts w:ascii="Georgia" w:eastAsia="Times New Roman" w:hAnsi="Georgia" w:cs="Times New Roman"/>
      <w:sz w:val="20"/>
      <w:szCs w:val="20"/>
      <w:lang w:val="en-US" w:bidi="en-US"/>
    </w:rPr>
  </w:style>
  <w:style w:type="paragraph" w:styleId="a8">
    <w:name w:val="Balloon Text"/>
    <w:basedOn w:val="a"/>
    <w:link w:val="a9"/>
    <w:uiPriority w:val="99"/>
    <w:semiHidden/>
    <w:unhideWhenUsed/>
    <w:rsid w:val="00036FB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36FBE"/>
    <w:rPr>
      <w:rFonts w:ascii="Tahoma" w:eastAsia="Times New Roman" w:hAnsi="Tahoma" w:cs="Tahoma"/>
      <w:sz w:val="16"/>
      <w:szCs w:val="16"/>
      <w:lang w:val="en-US" w:bidi="en-US"/>
    </w:rPr>
  </w:style>
  <w:style w:type="character" w:customStyle="1" w:styleId="10">
    <w:name w:val="Заглавие 1 Знак"/>
    <w:basedOn w:val="a0"/>
    <w:link w:val="1"/>
    <w:uiPriority w:val="9"/>
    <w:rsid w:val="00FA35EF"/>
    <w:rPr>
      <w:rFonts w:asciiTheme="majorHAnsi" w:eastAsiaTheme="majorEastAsia" w:hAnsiTheme="majorHAnsi" w:cstheme="majorBidi"/>
      <w:b/>
      <w:bCs/>
      <w:color w:val="365F91" w:themeColor="accent1" w:themeShade="BF"/>
      <w:sz w:val="28"/>
      <w:szCs w:val="28"/>
      <w:lang w:val="en-US" w:bidi="en-US"/>
    </w:rPr>
  </w:style>
  <w:style w:type="numbering" w:customStyle="1" w:styleId="12">
    <w:name w:val="Без списък1"/>
    <w:next w:val="a2"/>
    <w:uiPriority w:val="99"/>
    <w:semiHidden/>
    <w:unhideWhenUsed/>
    <w:rsid w:val="00FA35EF"/>
  </w:style>
  <w:style w:type="paragraph" w:styleId="aa">
    <w:name w:val="Body Text"/>
    <w:basedOn w:val="a"/>
    <w:link w:val="ab"/>
    <w:uiPriority w:val="1"/>
    <w:qFormat/>
    <w:rsid w:val="00FA35EF"/>
    <w:pPr>
      <w:widowControl w:val="0"/>
      <w:autoSpaceDE w:val="0"/>
      <w:autoSpaceDN w:val="0"/>
      <w:spacing w:after="0" w:line="240" w:lineRule="auto"/>
      <w:jc w:val="left"/>
    </w:pPr>
    <w:rPr>
      <w:rFonts w:ascii="Times New Roman" w:hAnsi="Times New Roman"/>
      <w:sz w:val="28"/>
      <w:szCs w:val="28"/>
      <w:lang w:val="bg-BG" w:bidi="ar-SA"/>
    </w:rPr>
  </w:style>
  <w:style w:type="character" w:customStyle="1" w:styleId="ab">
    <w:name w:val="Основен текст Знак"/>
    <w:basedOn w:val="a0"/>
    <w:link w:val="aa"/>
    <w:uiPriority w:val="1"/>
    <w:rsid w:val="00FA35EF"/>
    <w:rPr>
      <w:rFonts w:ascii="Times New Roman" w:eastAsia="Times New Roman" w:hAnsi="Times New Roman" w:cs="Times New Roman"/>
      <w:sz w:val="28"/>
      <w:szCs w:val="28"/>
    </w:rPr>
  </w:style>
  <w:style w:type="paragraph" w:customStyle="1" w:styleId="TableParagraph">
    <w:name w:val="Table Paragraph"/>
    <w:basedOn w:val="a"/>
    <w:uiPriority w:val="1"/>
    <w:qFormat/>
    <w:rsid w:val="00FA35EF"/>
    <w:pPr>
      <w:widowControl w:val="0"/>
      <w:autoSpaceDE w:val="0"/>
      <w:autoSpaceDN w:val="0"/>
      <w:spacing w:after="0" w:line="240" w:lineRule="auto"/>
      <w:jc w:val="left"/>
    </w:pPr>
    <w:rPr>
      <w:rFonts w:ascii="Times New Roman" w:hAnsi="Times New Roman"/>
      <w:sz w:val="22"/>
      <w:szCs w:val="22"/>
      <w:lang w:val="bg-B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43"/>
    <w:pPr>
      <w:jc w:val="both"/>
    </w:pPr>
    <w:rPr>
      <w:rFonts w:ascii="Georgia" w:eastAsia="Times New Roman" w:hAnsi="Georgia" w:cs="Times New Roman"/>
      <w:sz w:val="20"/>
      <w:szCs w:val="20"/>
      <w:lang w:val="en-US" w:bidi="en-US"/>
    </w:rPr>
  </w:style>
  <w:style w:type="paragraph" w:styleId="1">
    <w:name w:val="heading 1"/>
    <w:basedOn w:val="a"/>
    <w:next w:val="a"/>
    <w:link w:val="10"/>
    <w:uiPriority w:val="1"/>
    <w:qFormat/>
    <w:rsid w:val="00FA3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писък на абзаци Знак"/>
    <w:aliases w:val="Normal bullet 2 Знак,List_Paragraph Знак,Multilevel para_II Знак,List Paragraph 1 Знак,References Знак,Numbered List Paragraph Знак,Numbered Paragraph Знак,Main numbered paragraph Знак,Colorful List - Accent 11 Знак,Bullets Знак"/>
    <w:basedOn w:val="a0"/>
    <w:link w:val="a4"/>
    <w:uiPriority w:val="34"/>
    <w:qFormat/>
    <w:locked/>
    <w:rsid w:val="000D7143"/>
    <w:rPr>
      <w:lang w:val="en-US" w:bidi="en-US"/>
    </w:rPr>
  </w:style>
  <w:style w:type="paragraph" w:styleId="a4">
    <w:name w:val="List Paragraph"/>
    <w:aliases w:val="Normal bullet 2,List_Paragraph,Multilevel para_II,List Paragraph 1,References,Numbered List Paragraph,Numbered Paragraph,Main numbered paragraph,Colorful List - Accent 11,Bullets,123 List Paragraph,List Paragraph nowy,Liste 1"/>
    <w:basedOn w:val="a"/>
    <w:link w:val="a3"/>
    <w:uiPriority w:val="1"/>
    <w:qFormat/>
    <w:rsid w:val="000D7143"/>
    <w:pPr>
      <w:ind w:left="720"/>
      <w:contextualSpacing/>
    </w:pPr>
    <w:rPr>
      <w:rFonts w:asciiTheme="minorHAnsi" w:eastAsiaTheme="minorHAnsi" w:hAnsiTheme="minorHAnsi" w:cstheme="minorBidi"/>
      <w:sz w:val="22"/>
      <w:szCs w:val="22"/>
    </w:rPr>
  </w:style>
  <w:style w:type="paragraph" w:customStyle="1" w:styleId="Default">
    <w:name w:val="Default"/>
    <w:rsid w:val="000D7143"/>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eastAsia="bg-BG" w:bidi="en-US"/>
    </w:rPr>
  </w:style>
  <w:style w:type="character" w:customStyle="1" w:styleId="a5">
    <w:name w:val="Основен текст_"/>
    <w:basedOn w:val="a0"/>
    <w:link w:val="3"/>
    <w:locked/>
    <w:rsid w:val="000D7143"/>
    <w:rPr>
      <w:rFonts w:ascii="Times New Roman" w:hAnsi="Times New Roman" w:cs="Times New Roman"/>
      <w:shd w:val="clear" w:color="auto" w:fill="FFFFFF"/>
    </w:rPr>
  </w:style>
  <w:style w:type="paragraph" w:customStyle="1" w:styleId="3">
    <w:name w:val="Основен текст3"/>
    <w:basedOn w:val="a"/>
    <w:link w:val="a5"/>
    <w:rsid w:val="000D7143"/>
    <w:pPr>
      <w:shd w:val="clear" w:color="auto" w:fill="FFFFFF"/>
      <w:spacing w:after="0" w:line="414" w:lineRule="exact"/>
      <w:ind w:hanging="600"/>
    </w:pPr>
    <w:rPr>
      <w:rFonts w:ascii="Times New Roman" w:eastAsiaTheme="minorHAnsi" w:hAnsi="Times New Roman"/>
      <w:sz w:val="22"/>
      <w:szCs w:val="22"/>
      <w:lang w:val="bg-BG" w:bidi="ar-SA"/>
    </w:rPr>
  </w:style>
  <w:style w:type="character" w:customStyle="1" w:styleId="2">
    <w:name w:val="Основен текст (2)_"/>
    <w:basedOn w:val="a0"/>
    <w:link w:val="20"/>
    <w:locked/>
    <w:rsid w:val="000D7143"/>
    <w:rPr>
      <w:rFonts w:ascii="Times New Roman" w:hAnsi="Times New Roman" w:cs="Times New Roman"/>
      <w:shd w:val="clear" w:color="auto" w:fill="FFFFFF"/>
    </w:rPr>
  </w:style>
  <w:style w:type="paragraph" w:customStyle="1" w:styleId="20">
    <w:name w:val="Основен текст (2)"/>
    <w:basedOn w:val="a"/>
    <w:link w:val="2"/>
    <w:rsid w:val="000D7143"/>
    <w:pPr>
      <w:shd w:val="clear" w:color="auto" w:fill="FFFFFF"/>
      <w:spacing w:before="300" w:after="420" w:line="403" w:lineRule="exact"/>
      <w:ind w:hanging="1680"/>
      <w:jc w:val="left"/>
    </w:pPr>
    <w:rPr>
      <w:rFonts w:ascii="Times New Roman" w:eastAsiaTheme="minorHAnsi" w:hAnsi="Times New Roman"/>
      <w:sz w:val="22"/>
      <w:szCs w:val="22"/>
      <w:lang w:val="bg-BG" w:bidi="ar-SA"/>
    </w:rPr>
  </w:style>
  <w:style w:type="character" w:customStyle="1" w:styleId="a6">
    <w:name w:val="Основен текст + Удебелен"/>
    <w:basedOn w:val="a5"/>
    <w:rsid w:val="000D7143"/>
    <w:rPr>
      <w:rFonts w:ascii="Times New Roman" w:hAnsi="Times New Roman" w:cs="Times New Roman"/>
      <w:b/>
      <w:bCs/>
      <w:shd w:val="clear" w:color="auto" w:fill="FFFFFF"/>
    </w:rPr>
  </w:style>
  <w:style w:type="character" w:customStyle="1" w:styleId="11">
    <w:name w:val="Основен текст + 11"/>
    <w:aliases w:val="5 pt"/>
    <w:basedOn w:val="a5"/>
    <w:rsid w:val="000D7143"/>
    <w:rPr>
      <w:rFonts w:ascii="Times New Roman" w:hAnsi="Times New Roman" w:cs="Times New Roman"/>
      <w:sz w:val="23"/>
      <w:szCs w:val="23"/>
      <w:shd w:val="clear" w:color="auto" w:fill="FFFFFF"/>
    </w:rPr>
  </w:style>
  <w:style w:type="character" w:customStyle="1" w:styleId="21">
    <w:name w:val="Основен текст (2) + Курсив"/>
    <w:basedOn w:val="2"/>
    <w:rsid w:val="000D7143"/>
    <w:rPr>
      <w:rFonts w:ascii="Times New Roman" w:hAnsi="Times New Roman" w:cs="Times New Roman"/>
      <w:i/>
      <w:iCs/>
      <w:shd w:val="clear" w:color="auto" w:fill="FFFFFF"/>
    </w:rPr>
  </w:style>
  <w:style w:type="paragraph" w:styleId="a7">
    <w:name w:val="No Spacing"/>
    <w:uiPriority w:val="1"/>
    <w:qFormat/>
    <w:rsid w:val="003419F7"/>
    <w:pPr>
      <w:spacing w:after="0" w:line="240" w:lineRule="auto"/>
      <w:jc w:val="both"/>
    </w:pPr>
    <w:rPr>
      <w:rFonts w:ascii="Georgia" w:eastAsia="Times New Roman" w:hAnsi="Georgia" w:cs="Times New Roman"/>
      <w:sz w:val="20"/>
      <w:szCs w:val="20"/>
      <w:lang w:val="en-US" w:bidi="en-US"/>
    </w:rPr>
  </w:style>
  <w:style w:type="paragraph" w:styleId="a8">
    <w:name w:val="Balloon Text"/>
    <w:basedOn w:val="a"/>
    <w:link w:val="a9"/>
    <w:uiPriority w:val="99"/>
    <w:semiHidden/>
    <w:unhideWhenUsed/>
    <w:rsid w:val="00036FB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36FBE"/>
    <w:rPr>
      <w:rFonts w:ascii="Tahoma" w:eastAsia="Times New Roman" w:hAnsi="Tahoma" w:cs="Tahoma"/>
      <w:sz w:val="16"/>
      <w:szCs w:val="16"/>
      <w:lang w:val="en-US" w:bidi="en-US"/>
    </w:rPr>
  </w:style>
  <w:style w:type="character" w:customStyle="1" w:styleId="10">
    <w:name w:val="Заглавие 1 Знак"/>
    <w:basedOn w:val="a0"/>
    <w:link w:val="1"/>
    <w:uiPriority w:val="9"/>
    <w:rsid w:val="00FA35EF"/>
    <w:rPr>
      <w:rFonts w:asciiTheme="majorHAnsi" w:eastAsiaTheme="majorEastAsia" w:hAnsiTheme="majorHAnsi" w:cstheme="majorBidi"/>
      <w:b/>
      <w:bCs/>
      <w:color w:val="365F91" w:themeColor="accent1" w:themeShade="BF"/>
      <w:sz w:val="28"/>
      <w:szCs w:val="28"/>
      <w:lang w:val="en-US" w:bidi="en-US"/>
    </w:rPr>
  </w:style>
  <w:style w:type="numbering" w:customStyle="1" w:styleId="12">
    <w:name w:val="Без списък1"/>
    <w:next w:val="a2"/>
    <w:uiPriority w:val="99"/>
    <w:semiHidden/>
    <w:unhideWhenUsed/>
    <w:rsid w:val="00FA35EF"/>
  </w:style>
  <w:style w:type="paragraph" w:styleId="aa">
    <w:name w:val="Body Text"/>
    <w:basedOn w:val="a"/>
    <w:link w:val="ab"/>
    <w:uiPriority w:val="1"/>
    <w:qFormat/>
    <w:rsid w:val="00FA35EF"/>
    <w:pPr>
      <w:widowControl w:val="0"/>
      <w:autoSpaceDE w:val="0"/>
      <w:autoSpaceDN w:val="0"/>
      <w:spacing w:after="0" w:line="240" w:lineRule="auto"/>
      <w:jc w:val="left"/>
    </w:pPr>
    <w:rPr>
      <w:rFonts w:ascii="Times New Roman" w:hAnsi="Times New Roman"/>
      <w:sz w:val="28"/>
      <w:szCs w:val="28"/>
      <w:lang w:val="bg-BG" w:bidi="ar-SA"/>
    </w:rPr>
  </w:style>
  <w:style w:type="character" w:customStyle="1" w:styleId="ab">
    <w:name w:val="Основен текст Знак"/>
    <w:basedOn w:val="a0"/>
    <w:link w:val="aa"/>
    <w:uiPriority w:val="1"/>
    <w:rsid w:val="00FA35EF"/>
    <w:rPr>
      <w:rFonts w:ascii="Times New Roman" w:eastAsia="Times New Roman" w:hAnsi="Times New Roman" w:cs="Times New Roman"/>
      <w:sz w:val="28"/>
      <w:szCs w:val="28"/>
    </w:rPr>
  </w:style>
  <w:style w:type="paragraph" w:customStyle="1" w:styleId="TableParagraph">
    <w:name w:val="Table Paragraph"/>
    <w:basedOn w:val="a"/>
    <w:uiPriority w:val="1"/>
    <w:qFormat/>
    <w:rsid w:val="00FA35EF"/>
    <w:pPr>
      <w:widowControl w:val="0"/>
      <w:autoSpaceDE w:val="0"/>
      <w:autoSpaceDN w:val="0"/>
      <w:spacing w:after="0" w:line="240" w:lineRule="auto"/>
      <w:jc w:val="left"/>
    </w:pPr>
    <w:rPr>
      <w:rFonts w:ascii="Times New Roman" w:hAnsi="Times New Roman"/>
      <w:sz w:val="22"/>
      <w:szCs w:val="22"/>
      <w:lang w:val="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5780">
      <w:bodyDiv w:val="1"/>
      <w:marLeft w:val="0"/>
      <w:marRight w:val="0"/>
      <w:marTop w:val="0"/>
      <w:marBottom w:val="0"/>
      <w:divBdr>
        <w:top w:val="none" w:sz="0" w:space="0" w:color="auto"/>
        <w:left w:val="none" w:sz="0" w:space="0" w:color="auto"/>
        <w:bottom w:val="none" w:sz="0" w:space="0" w:color="auto"/>
        <w:right w:val="none" w:sz="0" w:space="0" w:color="auto"/>
      </w:divBdr>
    </w:div>
    <w:div w:id="1301764350">
      <w:bodyDiv w:val="1"/>
      <w:marLeft w:val="0"/>
      <w:marRight w:val="0"/>
      <w:marTop w:val="0"/>
      <w:marBottom w:val="0"/>
      <w:divBdr>
        <w:top w:val="none" w:sz="0" w:space="0" w:color="auto"/>
        <w:left w:val="none" w:sz="0" w:space="0" w:color="auto"/>
        <w:bottom w:val="none" w:sz="0" w:space="0" w:color="auto"/>
        <w:right w:val="none" w:sz="0" w:space="0" w:color="auto"/>
      </w:divBdr>
    </w:div>
    <w:div w:id="1538009210">
      <w:bodyDiv w:val="1"/>
      <w:marLeft w:val="0"/>
      <w:marRight w:val="0"/>
      <w:marTop w:val="0"/>
      <w:marBottom w:val="0"/>
      <w:divBdr>
        <w:top w:val="none" w:sz="0" w:space="0" w:color="auto"/>
        <w:left w:val="none" w:sz="0" w:space="0" w:color="auto"/>
        <w:bottom w:val="none" w:sz="0" w:space="0" w:color="auto"/>
        <w:right w:val="none" w:sz="0" w:space="0" w:color="auto"/>
      </w:divBdr>
      <w:divsChild>
        <w:div w:id="81483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7423</Words>
  <Characters>42313</Characters>
  <Application>Microsoft Office Word</Application>
  <DocSecurity>0</DocSecurity>
  <Lines>352</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2023-02-27T06:34:00Z</cp:lastPrinted>
  <dcterms:created xsi:type="dcterms:W3CDTF">2023-02-27T06:20:00Z</dcterms:created>
  <dcterms:modified xsi:type="dcterms:W3CDTF">2023-03-15T11:36:00Z</dcterms:modified>
</cp:coreProperties>
</file>